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8"/>
          <w:szCs w:val="28"/>
        </w:rPr>
      </w:pP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16"/>
          <w:szCs w:val="16"/>
        </w:rPr>
      </w:pP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16"/>
          <w:szCs w:val="16"/>
        </w:rPr>
      </w:pPr>
      <w:r w:rsidRPr="001D7E2A">
        <w:rPr>
          <w:rFonts w:ascii="Courier New" w:eastAsia="Times New Roman" w:hAnsi="Courier New" w:cs="Courier New"/>
          <w:b/>
          <w:sz w:val="16"/>
          <w:szCs w:val="16"/>
        </w:rPr>
        <w:t>РОССИЙСКАЯ  ФЕДЕРАЦИЯ</w:t>
      </w: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16"/>
          <w:szCs w:val="16"/>
        </w:rPr>
      </w:pPr>
      <w:r w:rsidRPr="001D7E2A">
        <w:rPr>
          <w:rFonts w:ascii="Courier New" w:eastAsia="Times New Roman" w:hAnsi="Courier New" w:cs="Courier New"/>
          <w:b/>
          <w:sz w:val="16"/>
          <w:szCs w:val="16"/>
        </w:rPr>
        <w:t>ГОРОДСКОГО  ОКРУГА  КОХМА  ИВАНОВСКОЙ  ОБЛАСТИ</w:t>
      </w:r>
    </w:p>
    <w:p w:rsidR="00FA5A74" w:rsidRPr="001D7E2A" w:rsidRDefault="00FA5A74" w:rsidP="00FA5A74">
      <w:pPr>
        <w:pBdr>
          <w:bottom w:val="single" w:sz="12" w:space="1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40"/>
        </w:rPr>
      </w:pPr>
      <w:r w:rsidRPr="001D7E2A">
        <w:rPr>
          <w:rFonts w:ascii="Courier New" w:eastAsia="Times New Roman" w:hAnsi="Courier New" w:cs="Courier New"/>
          <w:b/>
        </w:rPr>
        <w:t>МУНИЦИПАЛЬНОЕ ОБРАЗОВАТЕЛЬНОЕ УЧРЕЖДЕНИЕ СРЕДНЯЯ ОБЩЕОБРАЗОВАТЕЛЬНАЯ ШКОЛА №</w:t>
      </w:r>
      <w:r w:rsidRPr="001D7E2A">
        <w:rPr>
          <w:rFonts w:ascii="Courier New" w:eastAsia="Times New Roman" w:hAnsi="Courier New" w:cs="Courier New"/>
          <w:b/>
          <w:sz w:val="40"/>
          <w:szCs w:val="40"/>
        </w:rPr>
        <w:t>7</w:t>
      </w: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6"/>
          <w:szCs w:val="36"/>
        </w:rPr>
      </w:pP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6"/>
          <w:szCs w:val="36"/>
        </w:rPr>
      </w:pPr>
    </w:p>
    <w:p w:rsidR="00FA5A74" w:rsidRPr="00B65538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 w:rsidRPr="00B65538">
        <w:rPr>
          <w:rFonts w:ascii="Courier New" w:eastAsia="Times New Roman" w:hAnsi="Courier New" w:cs="Courier New"/>
          <w:b/>
          <w:i/>
          <w:sz w:val="20"/>
          <w:szCs w:val="20"/>
        </w:rPr>
        <w:t>Принята на заседании Педагогического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Совета                  «Утверждаю»</w:t>
      </w:r>
      <w:r w:rsidRPr="00B65538">
        <w:rPr>
          <w:rFonts w:ascii="Courier New" w:eastAsia="Times New Roman" w:hAnsi="Courier New" w:cs="Courier New"/>
          <w:b/>
          <w:i/>
          <w:sz w:val="20"/>
          <w:szCs w:val="20"/>
        </w:rPr>
        <w:t xml:space="preserve"> </w:t>
      </w: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>Протокол №__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9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___ от ___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18.05.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20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11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г.            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(А.Г.Шалаева)</w:t>
      </w: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                                                     Директор МОУ СОШ № 7                                                                             </w:t>
      </w: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                                                      г.о.Кохма</w:t>
      </w:r>
    </w:p>
    <w:p w:rsidR="00FA5A74" w:rsidRDefault="00E5626D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                                                        (оригинал подписан)</w:t>
      </w: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>Согласовано на заседании Управляющего Совета школы</w:t>
      </w: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>Протокол №_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9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___ от __</w:t>
      </w:r>
      <w:r w:rsidR="00E5626D" w:rsidRP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25.05.</w:t>
      </w:r>
      <w:r w:rsidRP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___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20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11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 xml:space="preserve"> г. </w:t>
      </w:r>
    </w:p>
    <w:p w:rsidR="00E5626D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>П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</w:rPr>
        <w:t>редседатель Управляющего Совета(</w:t>
      </w:r>
      <w:r>
        <w:rPr>
          <w:rFonts w:ascii="Courier New" w:eastAsia="Times New Roman" w:hAnsi="Courier New" w:cs="Courier New"/>
          <w:b/>
          <w:i/>
          <w:sz w:val="20"/>
          <w:szCs w:val="20"/>
        </w:rPr>
        <w:t>М.А.Сахарова</w:t>
      </w:r>
      <w:r w:rsidR="00E5626D">
        <w:rPr>
          <w:rFonts w:ascii="Courier New" w:eastAsia="Times New Roman" w:hAnsi="Courier New" w:cs="Courier New"/>
          <w:b/>
          <w:i/>
          <w:sz w:val="20"/>
          <w:szCs w:val="20"/>
        </w:rPr>
        <w:t>)</w:t>
      </w:r>
    </w:p>
    <w:p w:rsidR="00FA5A74" w:rsidRDefault="00E5626D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>
        <w:rPr>
          <w:rFonts w:ascii="Courier New" w:eastAsia="Times New Roman" w:hAnsi="Courier New" w:cs="Courier New"/>
          <w:b/>
          <w:i/>
          <w:sz w:val="20"/>
          <w:szCs w:val="20"/>
        </w:rPr>
        <w:t>(оригинал подписан)</w:t>
      </w:r>
      <w:r w:rsidR="00FA5A74">
        <w:rPr>
          <w:rFonts w:ascii="Courier New" w:eastAsia="Times New Roman" w:hAnsi="Courier New" w:cs="Courier New"/>
          <w:b/>
          <w:i/>
          <w:sz w:val="20"/>
          <w:szCs w:val="20"/>
        </w:rPr>
        <w:t xml:space="preserve">          </w:t>
      </w:r>
    </w:p>
    <w:p w:rsidR="00FA5A74" w:rsidRPr="00B65538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</w:rPr>
      </w:pPr>
      <w:r w:rsidRPr="00B65538">
        <w:rPr>
          <w:rFonts w:ascii="Courier New" w:eastAsia="Times New Roman" w:hAnsi="Courier New" w:cs="Courier New"/>
          <w:b/>
          <w:i/>
          <w:sz w:val="20"/>
          <w:szCs w:val="20"/>
        </w:rPr>
        <w:t xml:space="preserve">          </w:t>
      </w: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6"/>
          <w:szCs w:val="36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96"/>
          <w:szCs w:val="96"/>
        </w:rPr>
      </w:pP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96"/>
          <w:szCs w:val="96"/>
        </w:rPr>
      </w:pPr>
      <w:r w:rsidRPr="001D7E2A">
        <w:rPr>
          <w:rFonts w:ascii="Courier New" w:eastAsia="Times New Roman" w:hAnsi="Courier New" w:cs="Courier New"/>
          <w:b/>
          <w:i/>
          <w:sz w:val="96"/>
          <w:szCs w:val="96"/>
        </w:rPr>
        <w:t xml:space="preserve">Программа </w:t>
      </w: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96"/>
          <w:szCs w:val="96"/>
        </w:rPr>
      </w:pPr>
      <w:r w:rsidRPr="001D7E2A">
        <w:rPr>
          <w:rFonts w:ascii="Courier New" w:eastAsia="Times New Roman" w:hAnsi="Courier New" w:cs="Courier New"/>
          <w:b/>
          <w:i/>
          <w:sz w:val="96"/>
          <w:szCs w:val="96"/>
        </w:rPr>
        <w:t>развития</w:t>
      </w: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E5626D">
      <w:pPr>
        <w:spacing w:after="0" w:line="240" w:lineRule="auto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Pr="001D7E2A" w:rsidRDefault="00FA5A74" w:rsidP="00FA5A74">
      <w:pPr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32"/>
          <w:szCs w:val="32"/>
        </w:rPr>
      </w:pPr>
      <w:r>
        <w:rPr>
          <w:rFonts w:ascii="Courier New" w:eastAsia="Times New Roman" w:hAnsi="Courier New" w:cs="Courier New"/>
          <w:b/>
          <w:i/>
          <w:sz w:val="32"/>
          <w:szCs w:val="32"/>
        </w:rPr>
        <w:t>2012</w:t>
      </w:r>
      <w:r w:rsidRPr="001D7E2A">
        <w:rPr>
          <w:rFonts w:ascii="Courier New" w:eastAsia="Times New Roman" w:hAnsi="Courier New" w:cs="Courier New"/>
          <w:b/>
          <w:i/>
          <w:sz w:val="32"/>
          <w:szCs w:val="32"/>
        </w:rPr>
        <w:t>-201</w:t>
      </w:r>
      <w:r>
        <w:rPr>
          <w:rFonts w:ascii="Courier New" w:eastAsia="Times New Roman" w:hAnsi="Courier New" w:cs="Courier New"/>
          <w:b/>
          <w:i/>
          <w:sz w:val="32"/>
          <w:szCs w:val="32"/>
        </w:rPr>
        <w:t>5</w:t>
      </w:r>
      <w:r w:rsidRPr="001D7E2A">
        <w:rPr>
          <w:rFonts w:ascii="Courier New" w:eastAsia="Times New Roman" w:hAnsi="Courier New" w:cs="Courier New"/>
          <w:b/>
          <w:i/>
          <w:sz w:val="32"/>
          <w:szCs w:val="32"/>
        </w:rPr>
        <w:t xml:space="preserve"> гг.</w:t>
      </w:r>
    </w:p>
    <w:p w:rsidR="00FA5A74" w:rsidRDefault="00FA5A74" w:rsidP="00FA5A74">
      <w:pPr>
        <w:spacing w:after="0" w:line="240" w:lineRule="auto"/>
        <w:rPr>
          <w:rFonts w:ascii="Courier New" w:eastAsia="Times New Roman" w:hAnsi="Courier New" w:cs="Courier New"/>
          <w:b/>
          <w:i/>
          <w:sz w:val="32"/>
          <w:szCs w:val="32"/>
        </w:rPr>
      </w:pPr>
    </w:p>
    <w:p w:rsidR="00FA5A74" w:rsidRDefault="00485ACD" w:rsidP="00FA5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0EAD" w:rsidRDefault="00F80EAD" w:rsidP="00E4523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523E" w:rsidRDefault="00E4523E" w:rsidP="00E4523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807"/>
        <w:gridCol w:w="7336"/>
        <w:gridCol w:w="1428"/>
      </w:tblGrid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28" w:type="dxa"/>
          </w:tcPr>
          <w:p w:rsidR="00E4523E" w:rsidRPr="002B7477" w:rsidRDefault="00E4523E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Страницы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</w:tcPr>
          <w:p w:rsidR="00E4523E" w:rsidRPr="002B7477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ИНФОРМАЦИОННАЯ СПРАВКА</w:t>
            </w:r>
          </w:p>
        </w:tc>
        <w:tc>
          <w:tcPr>
            <w:tcW w:w="1428" w:type="dxa"/>
          </w:tcPr>
          <w:p w:rsidR="00E4523E" w:rsidRPr="002B7477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Общие сведения об образовательном учреждении</w:t>
            </w:r>
          </w:p>
        </w:tc>
        <w:tc>
          <w:tcPr>
            <w:tcW w:w="1428" w:type="dxa"/>
          </w:tcPr>
          <w:p w:rsidR="00E4523E" w:rsidRPr="002B7477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Социальное окружение: роль образовательного учреждения в социуме</w:t>
            </w:r>
          </w:p>
        </w:tc>
        <w:tc>
          <w:tcPr>
            <w:tcW w:w="1428" w:type="dxa"/>
          </w:tcPr>
          <w:p w:rsidR="00E4523E" w:rsidRPr="002B7477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Структура управления образовательным учреждением</w:t>
            </w:r>
          </w:p>
        </w:tc>
        <w:tc>
          <w:tcPr>
            <w:tcW w:w="1428" w:type="dxa"/>
          </w:tcPr>
          <w:p w:rsidR="00E4523E" w:rsidRPr="002B7477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336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Характеристика образовательного процесса и его организационно правовое обеспечение</w:t>
            </w:r>
          </w:p>
        </w:tc>
        <w:tc>
          <w:tcPr>
            <w:tcW w:w="1428" w:type="dxa"/>
          </w:tcPr>
          <w:p w:rsidR="00E4523E" w:rsidRPr="002B7477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Учебные программы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Профильные и авторские программы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4.3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4.4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Сведения об обучающихся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4.5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Характеристика педагогического персонала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ЕГЭ,ГИА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4.7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Система воспитательной работы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Сведения о материально-технической базе образовательного учреждения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Финансовое обеспечение деятельности образовательного учреждения и его источники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Взаимодействие с социальными партнерами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</w:t>
            </w:r>
          </w:p>
        </w:tc>
      </w:tr>
      <w:tr w:rsidR="00E4523E" w:rsidTr="00F80EAD">
        <w:tc>
          <w:tcPr>
            <w:tcW w:w="807" w:type="dxa"/>
          </w:tcPr>
          <w:p w:rsidR="00E4523E" w:rsidRPr="002B7477" w:rsidRDefault="00E4523E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ПРОБЛЕМНО-ОРИЕНТИРОВАННЫЙ АНАЛИЗ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336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МИССИЯ ШКОЛЫ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7336" w:type="dxa"/>
          </w:tcPr>
          <w:p w:rsidR="00E4523E" w:rsidRP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ЦЕЛИ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E4523E" w:rsidRPr="00E4523E" w:rsidRDefault="00E4523E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Концепция развития школы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31</w:t>
            </w:r>
          </w:p>
        </w:tc>
      </w:tr>
      <w:tr w:rsidR="00E4523E" w:rsidTr="00F80EAD">
        <w:tc>
          <w:tcPr>
            <w:tcW w:w="807" w:type="dxa"/>
          </w:tcPr>
          <w:p w:rsidR="00E4523E" w:rsidRDefault="00E4523E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E4523E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Модель выпускника</w:t>
            </w:r>
          </w:p>
        </w:tc>
        <w:tc>
          <w:tcPr>
            <w:tcW w:w="1428" w:type="dxa"/>
          </w:tcPr>
          <w:p w:rsidR="00E4523E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СТРАТЕГИЧЕСКИЙ ПЛАН РАЗВИТИЯ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875FBB" w:rsidRP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План реализации программы развития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направления программы развития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37</w:t>
            </w:r>
          </w:p>
        </w:tc>
      </w:tr>
      <w:tr w:rsidR="00875FBB" w:rsidTr="00F80EAD">
        <w:tc>
          <w:tcPr>
            <w:tcW w:w="807" w:type="dxa"/>
          </w:tcPr>
          <w:p w:rsidR="00875FBB" w:rsidRP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Совершенствование содержания и технологии образования. Повышение уровня образования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37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Внедрение ФГОС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38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Совершенствование профессиональной компетенции учителя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Информатизация образовательного процесса школы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41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Сохранение и развитие здоровья учащихся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44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Обновление материально технической базы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Предварительные расчеты по ресурсному обеспечению программы развития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47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Ожидаемые результаты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48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Возможные риски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48</w:t>
            </w:r>
          </w:p>
        </w:tc>
      </w:tr>
      <w:tr w:rsidR="00875FBB" w:rsidTr="00F80EAD">
        <w:tc>
          <w:tcPr>
            <w:tcW w:w="807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</w:tcPr>
          <w:p w:rsidR="00875FBB" w:rsidRDefault="00875FBB" w:rsidP="000417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Управление реализацие</w:t>
            </w:r>
            <w:r w:rsidR="00F80EAD">
              <w:rPr>
                <w:bCs/>
                <w:iCs/>
                <w:sz w:val="28"/>
                <w:szCs w:val="28"/>
              </w:rPr>
              <w:t>й</w:t>
            </w:r>
            <w:r>
              <w:rPr>
                <w:bCs/>
                <w:iCs/>
                <w:sz w:val="28"/>
                <w:szCs w:val="28"/>
              </w:rPr>
              <w:t xml:space="preserve"> программы</w:t>
            </w:r>
          </w:p>
        </w:tc>
        <w:tc>
          <w:tcPr>
            <w:tcW w:w="1428" w:type="dxa"/>
          </w:tcPr>
          <w:p w:rsidR="00875FBB" w:rsidRDefault="00F80EAD" w:rsidP="000417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</w:t>
            </w:r>
          </w:p>
        </w:tc>
      </w:tr>
    </w:tbl>
    <w:p w:rsidR="00FA5A74" w:rsidRDefault="00FA5A74" w:rsidP="00875F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8072B" w:rsidRPr="00FA5A74" w:rsidRDefault="00E8072B" w:rsidP="00FA5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8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Введение </w:t>
      </w:r>
    </w:p>
    <w:p w:rsidR="00E8072B" w:rsidRPr="003C385E" w:rsidRDefault="00E8072B" w:rsidP="00E8072B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Эффективное решение проблем современного образования на уровне школы возможно лишь при условии программно-целевого управления его развитием, которое позволяет рассматривать школу как систему, способную к   самосовершенствованию. </w:t>
      </w:r>
    </w:p>
    <w:p w:rsidR="00E8072B" w:rsidRPr="003C385E" w:rsidRDefault="00E8072B" w:rsidP="00E8072B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         Программа развития школы является нормативно-организационной основой</w:t>
      </w:r>
      <w:r w:rsidR="006D6518" w:rsidRPr="003C385E">
        <w:rPr>
          <w:rFonts w:ascii="Times New Roman" w:hAnsi="Times New Roman" w:cs="Times New Roman"/>
          <w:sz w:val="28"/>
          <w:szCs w:val="28"/>
        </w:rPr>
        <w:t xml:space="preserve">  для</w:t>
      </w:r>
      <w:r w:rsidRPr="003C385E">
        <w:rPr>
          <w:rFonts w:ascii="Times New Roman" w:hAnsi="Times New Roman" w:cs="Times New Roman"/>
          <w:sz w:val="28"/>
          <w:szCs w:val="28"/>
        </w:rPr>
        <w:t xml:space="preserve"> </w:t>
      </w:r>
      <w:r w:rsidR="006D6518" w:rsidRPr="003C385E">
        <w:rPr>
          <w:rFonts w:ascii="Times New Roman" w:hAnsi="Times New Roman" w:cs="Times New Roman"/>
          <w:sz w:val="28"/>
          <w:szCs w:val="28"/>
        </w:rPr>
        <w:t xml:space="preserve"> </w:t>
      </w:r>
      <w:r w:rsidRPr="003C385E">
        <w:rPr>
          <w:rFonts w:ascii="Times New Roman" w:hAnsi="Times New Roman" w:cs="Times New Roman"/>
          <w:sz w:val="28"/>
          <w:szCs w:val="28"/>
        </w:rPr>
        <w:t xml:space="preserve"> </w:t>
      </w:r>
      <w:r w:rsidR="006D6518" w:rsidRPr="003C385E">
        <w:rPr>
          <w:rFonts w:ascii="Times New Roman" w:hAnsi="Times New Roman" w:cs="Times New Roman"/>
          <w:sz w:val="28"/>
          <w:szCs w:val="28"/>
        </w:rPr>
        <w:t xml:space="preserve">  </w:t>
      </w:r>
      <w:r w:rsidRPr="003C385E">
        <w:rPr>
          <w:rFonts w:ascii="Times New Roman" w:hAnsi="Times New Roman" w:cs="Times New Roman"/>
          <w:sz w:val="28"/>
          <w:szCs w:val="28"/>
        </w:rPr>
        <w:t xml:space="preserve"> определения приоритетных направлений развития образовательного учреждения, позволяющ</w:t>
      </w:r>
      <w:r w:rsidR="00485ACD">
        <w:rPr>
          <w:rFonts w:ascii="Times New Roman" w:hAnsi="Times New Roman" w:cs="Times New Roman"/>
          <w:sz w:val="28"/>
          <w:szCs w:val="28"/>
        </w:rPr>
        <w:t>ей</w:t>
      </w:r>
      <w:r w:rsidRPr="003C385E">
        <w:rPr>
          <w:rFonts w:ascii="Times New Roman" w:hAnsi="Times New Roman" w:cs="Times New Roman"/>
          <w:sz w:val="28"/>
          <w:szCs w:val="28"/>
        </w:rPr>
        <w:t xml:space="preserve"> наме</w:t>
      </w:r>
      <w:r w:rsidR="006D6518" w:rsidRPr="003C385E">
        <w:rPr>
          <w:rFonts w:ascii="Times New Roman" w:hAnsi="Times New Roman" w:cs="Times New Roman"/>
          <w:sz w:val="28"/>
          <w:szCs w:val="28"/>
        </w:rPr>
        <w:t>тить стратегические ориентиры со</w:t>
      </w:r>
      <w:r w:rsidRPr="003C385E">
        <w:rPr>
          <w:rFonts w:ascii="Times New Roman" w:hAnsi="Times New Roman" w:cs="Times New Roman"/>
          <w:sz w:val="28"/>
          <w:szCs w:val="28"/>
        </w:rPr>
        <w:t xml:space="preserve">вершенствования работы всех структур для достижения поставленных целей в условиях современного информационного общества. </w:t>
      </w:r>
    </w:p>
    <w:p w:rsidR="00E8072B" w:rsidRPr="003C385E" w:rsidRDefault="00E8072B" w:rsidP="00E8072B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           Целью</w:t>
      </w:r>
      <w:r w:rsidR="00E9502E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3C385E">
        <w:rPr>
          <w:rFonts w:ascii="Times New Roman" w:hAnsi="Times New Roman" w:cs="Times New Roman"/>
          <w:sz w:val="28"/>
          <w:szCs w:val="28"/>
        </w:rPr>
        <w:t xml:space="preserve"> программы является определение общей стратегии развития образования в школе, определение роли и места школы в образовательной сфере </w:t>
      </w:r>
      <w:r w:rsidR="006D6518" w:rsidRPr="003C385E">
        <w:rPr>
          <w:rFonts w:ascii="Times New Roman" w:hAnsi="Times New Roman" w:cs="Times New Roman"/>
          <w:sz w:val="28"/>
          <w:szCs w:val="28"/>
        </w:rPr>
        <w:t xml:space="preserve"> </w:t>
      </w:r>
      <w:r w:rsidRPr="003C385E">
        <w:rPr>
          <w:rFonts w:ascii="Times New Roman" w:hAnsi="Times New Roman" w:cs="Times New Roman"/>
          <w:sz w:val="28"/>
          <w:szCs w:val="28"/>
        </w:rPr>
        <w:t xml:space="preserve"> города, приведение системы образования в школе в состояние, адекватное потребностям социума и отдельной личности </w:t>
      </w:r>
    </w:p>
    <w:p w:rsidR="00361443" w:rsidRPr="003C385E" w:rsidRDefault="00E8072B" w:rsidP="004C610D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       Программа развития школы –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учащихся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критерий эффективности, планируемые конечные результаты. </w:t>
      </w:r>
    </w:p>
    <w:p w:rsidR="00143CF9" w:rsidRPr="003C385E" w:rsidRDefault="00143CF9" w:rsidP="00361443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3C385E">
        <w:rPr>
          <w:rFonts w:ascii="Times New Roman" w:hAnsi="Times New Roman" w:cs="Times New Roman"/>
          <w:sz w:val="28"/>
          <w:szCs w:val="28"/>
        </w:rPr>
        <w:t>2012-2015 г.</w:t>
      </w:r>
    </w:p>
    <w:p w:rsidR="00A50249" w:rsidRPr="003C385E" w:rsidRDefault="00A50249" w:rsidP="00A5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385E">
        <w:rPr>
          <w:rFonts w:ascii="Times New Roman" w:hAnsi="Times New Roman" w:cs="Times New Roman"/>
          <w:b/>
          <w:sz w:val="28"/>
          <w:szCs w:val="28"/>
        </w:rPr>
        <w:t xml:space="preserve"> ИНФОРМАЦИОННАЯ СПРАВКА</w:t>
      </w:r>
    </w:p>
    <w:p w:rsidR="00E8072B" w:rsidRPr="003C385E" w:rsidRDefault="00864C18" w:rsidP="00153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85E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об образовательном учреждении</w:t>
      </w:r>
    </w:p>
    <w:p w:rsidR="00B80E3B" w:rsidRPr="003C385E" w:rsidRDefault="00B80E3B" w:rsidP="00C077CF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Courier New" w:eastAsia="Calibri" w:hAnsi="Courier New" w:cs="Courier New"/>
          <w:i/>
          <w:sz w:val="28"/>
          <w:szCs w:val="28"/>
        </w:rPr>
        <w:t xml:space="preserve">    </w:t>
      </w:r>
      <w:r w:rsidRPr="003C385E">
        <w:rPr>
          <w:rFonts w:ascii="Times New Roman" w:eastAsia="Calibri" w:hAnsi="Times New Roman" w:cs="Times New Roman"/>
          <w:sz w:val="28"/>
          <w:szCs w:val="28"/>
        </w:rPr>
        <w:t>МОУ СОШ №7 функционирует на основе лицензии (</w:t>
      </w:r>
      <w:r w:rsidRPr="003C385E">
        <w:rPr>
          <w:rFonts w:ascii="Times New Roman" w:eastAsia="Times New Roman" w:hAnsi="Times New Roman" w:cs="Times New Roman"/>
          <w:sz w:val="28"/>
          <w:szCs w:val="28"/>
        </w:rPr>
        <w:t>№009285 серия РО, выдана 08.12.2010, регистрационный №194 Департаментом образования Ивановской области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); Устава школы;   школа прошла государственную аккредитацию (свидетельство о государственной аккредитации </w:t>
      </w:r>
      <w:r w:rsidRPr="003C385E">
        <w:rPr>
          <w:rFonts w:ascii="Times New Roman" w:eastAsia="Times New Roman" w:hAnsi="Times New Roman" w:cs="Times New Roman"/>
          <w:sz w:val="28"/>
          <w:szCs w:val="28"/>
        </w:rPr>
        <w:t>№007950, серия ОП, выдана 31.12.2010г, регистрационный №350 Департаментом образования Ивановской области</w:t>
      </w:r>
      <w:r w:rsidR="007F0E5D" w:rsidRPr="003C385E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свидетельства о внесении записи в Единый государственный реестр юридических лиц </w:t>
      </w:r>
      <w:r w:rsidR="00911008" w:rsidRPr="003C385E">
        <w:rPr>
          <w:rFonts w:ascii="Times New Roman" w:hAnsi="Times New Roman" w:cs="Times New Roman"/>
          <w:sz w:val="28"/>
          <w:szCs w:val="28"/>
        </w:rPr>
        <w:t>(</w:t>
      </w:r>
      <w:r w:rsidRPr="003C385E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7F0E5D" w:rsidRPr="003C385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серия</w:t>
      </w:r>
      <w:r w:rsidR="007F0E5D" w:rsidRPr="003C385E">
        <w:rPr>
          <w:rFonts w:ascii="Times New Roman" w:eastAsia="Calibri" w:hAnsi="Times New Roman" w:cs="Times New Roman"/>
          <w:sz w:val="28"/>
          <w:szCs w:val="28"/>
        </w:rPr>
        <w:t xml:space="preserve"> 50 №01493232 от 23.04.2008 г.); 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свид</w:t>
      </w:r>
      <w:r w:rsidR="007F0E5D" w:rsidRPr="003C385E">
        <w:rPr>
          <w:rFonts w:ascii="Times New Roman" w:eastAsia="Calibri" w:hAnsi="Times New Roman" w:cs="Times New Roman"/>
          <w:sz w:val="28"/>
          <w:szCs w:val="28"/>
        </w:rPr>
        <w:t xml:space="preserve">етельства о постановке на учет 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в налоговом органе (свидетельство серия </w:t>
      </w:r>
      <w:r w:rsidRPr="003C385E">
        <w:rPr>
          <w:rFonts w:ascii="Times New Roman" w:hAnsi="Times New Roman" w:cs="Times New Roman"/>
          <w:sz w:val="28"/>
          <w:szCs w:val="28"/>
        </w:rPr>
        <w:t xml:space="preserve"> 37 №000741817 от 11.</w:t>
      </w:r>
      <w:r w:rsidR="007F0E5D" w:rsidRPr="003C385E">
        <w:rPr>
          <w:rFonts w:ascii="Times New Roman" w:hAnsi="Times New Roman" w:cs="Times New Roman"/>
          <w:sz w:val="28"/>
          <w:szCs w:val="28"/>
        </w:rPr>
        <w:t>02.2000г.);</w:t>
      </w:r>
      <w:r w:rsidR="00911008" w:rsidRPr="003C385E">
        <w:rPr>
          <w:rFonts w:ascii="Times New Roman" w:hAnsi="Times New Roman" w:cs="Times New Roman"/>
          <w:sz w:val="28"/>
          <w:szCs w:val="28"/>
        </w:rPr>
        <w:t xml:space="preserve"> ИНН / КПП 3711012016/373201001</w:t>
      </w:r>
    </w:p>
    <w:p w:rsidR="00911008" w:rsidRPr="003C385E" w:rsidRDefault="00911008" w:rsidP="00C077CF">
      <w:pPr>
        <w:jc w:val="both"/>
        <w:rPr>
          <w:rFonts w:ascii="Arial" w:eastAsia="Times New Roman" w:hAnsi="Arial" w:cs="Arial"/>
          <w:color w:val="226644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функционирует с 1936 года,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как   средняя</w:t>
      </w:r>
      <w:r w:rsidR="007F0E5D"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школа.</w:t>
      </w:r>
      <w:r w:rsidR="00C077CF"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открытия школа предоставляет образовательные услуги, ориентированные на среднего ученика. </w:t>
      </w:r>
    </w:p>
    <w:p w:rsidR="00B80E3B" w:rsidRPr="003C385E" w:rsidRDefault="00B80E3B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Юридический адрес: 153510 Ивановская область, г</w:t>
      </w:r>
      <w:r w:rsidR="00911008" w:rsidRPr="003C385E">
        <w:rPr>
          <w:rFonts w:ascii="Times New Roman" w:hAnsi="Times New Roman" w:cs="Times New Roman"/>
          <w:sz w:val="28"/>
          <w:szCs w:val="28"/>
        </w:rPr>
        <w:t>. о</w:t>
      </w:r>
      <w:r w:rsidRPr="003C385E">
        <w:rPr>
          <w:rFonts w:ascii="Times New Roman" w:eastAsia="Calibri" w:hAnsi="Times New Roman" w:cs="Times New Roman"/>
          <w:sz w:val="28"/>
          <w:szCs w:val="28"/>
        </w:rPr>
        <w:t>.Кохма, ул.8 Марта, д.1</w:t>
      </w:r>
      <w:r w:rsidR="00C077CF" w:rsidRPr="003C38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E3B" w:rsidRPr="003C385E" w:rsidRDefault="00B80E3B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Учредитель: городской отдел образования г.о. Кохма</w:t>
      </w:r>
      <w:r w:rsidR="00C077CF" w:rsidRPr="003C38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E3B" w:rsidRPr="003C385E" w:rsidRDefault="00B80E3B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Тип учреждения: общеобразовательное учреждение</w:t>
      </w:r>
      <w:r w:rsidR="00C077CF" w:rsidRPr="003C38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E3B" w:rsidRPr="003C385E" w:rsidRDefault="00B80E3B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Вид учреждения: средняя общеобразовательная школа</w:t>
      </w:r>
      <w:r w:rsidR="00C077CF" w:rsidRPr="003C38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E3B" w:rsidRPr="003C385E" w:rsidRDefault="00B80E3B" w:rsidP="00C077CF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форма: муниципальное образовательное учреждение</w:t>
      </w:r>
      <w:r w:rsidR="00C077CF" w:rsidRPr="003C3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008" w:rsidRPr="003C385E" w:rsidRDefault="00911008" w:rsidP="00C077CF">
      <w:pPr>
        <w:jc w:val="both"/>
        <w:rPr>
          <w:rFonts w:ascii="Arial" w:eastAsia="Times New Roman" w:hAnsi="Arial" w:cs="Arial"/>
          <w:color w:val="226644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ученического самоуправления: Капитанский совет детской организации «Алые паруса» </w:t>
      </w:r>
      <w:r w:rsidR="00C077CF"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911008" w:rsidRPr="003C385E" w:rsidRDefault="00911008" w:rsidP="00C077CF">
      <w:pPr>
        <w:jc w:val="both"/>
        <w:rPr>
          <w:rFonts w:ascii="Arial" w:eastAsia="Times New Roman" w:hAnsi="Arial" w:cs="Arial"/>
          <w:color w:val="226644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государственно-общественного управления:          Управляющий Совет с 2008 года</w:t>
      </w:r>
    </w:p>
    <w:p w:rsidR="00911008" w:rsidRPr="003C385E" w:rsidRDefault="00911008" w:rsidP="00C077CF">
      <w:pPr>
        <w:jc w:val="both"/>
        <w:rPr>
          <w:rFonts w:ascii="Arial" w:eastAsia="Times New Roman" w:hAnsi="Arial" w:cs="Arial"/>
          <w:color w:val="226644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(4932) 55-14-92 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008" w:rsidRPr="003C385E" w:rsidRDefault="00911008" w:rsidP="00C077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Факс: (4932) 55-14-92 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008" w:rsidRPr="003C385E" w:rsidRDefault="00911008" w:rsidP="00C077CF">
      <w:pPr>
        <w:jc w:val="both"/>
        <w:rPr>
          <w:rFonts w:ascii="Arial" w:eastAsia="Times New Roman" w:hAnsi="Arial" w:cs="Arial"/>
          <w:color w:val="226644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7-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kohma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.@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1008" w:rsidRPr="003C385E" w:rsidRDefault="00911008" w:rsidP="00C077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sz w:val="28"/>
          <w:szCs w:val="28"/>
        </w:rPr>
        <w:t>Адрес сайта в Интернете: http://kohma7.iv-schools.ru/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 </w:t>
      </w:r>
    </w:p>
    <w:p w:rsidR="00911008" w:rsidRPr="003C385E" w:rsidRDefault="00911008" w:rsidP="00C077CF">
      <w:pPr>
        <w:jc w:val="both"/>
        <w:rPr>
          <w:rFonts w:ascii="Arial" w:eastAsia="Times New Roman" w:hAnsi="Arial" w:cs="Arial"/>
          <w:color w:val="226644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руководителя:      директор школы </w:t>
      </w:r>
    </w:p>
    <w:p w:rsidR="00911008" w:rsidRPr="003C385E" w:rsidRDefault="00911008" w:rsidP="00C077CF">
      <w:pPr>
        <w:tabs>
          <w:tab w:val="left" w:pos="6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руководителя:    Шалаева Анастасия Геннадьевна</w:t>
      </w:r>
      <w:r w:rsidRPr="003C385E">
        <w:rPr>
          <w:rFonts w:ascii="Times New Roman" w:eastAsia="Times New Roman" w:hAnsi="Times New Roman" w:cs="Times New Roman"/>
          <w:sz w:val="28"/>
          <w:szCs w:val="28"/>
        </w:rPr>
        <w:t>– заслуженный учитель Российской Федерации, Отличник народного образования, ветеран труда, имеет Почетную грамоту Законодательного Собрания Ивановской области, грамоту главы Администрации Ивановской области, грамоту главы г.Кохма. 40 лет педагогического стажа.</w:t>
      </w:r>
    </w:p>
    <w:p w:rsidR="00C077CF" w:rsidRPr="003C385E" w:rsidRDefault="00C077CF" w:rsidP="00C077CF">
      <w:pPr>
        <w:tabs>
          <w:tab w:val="left" w:pos="6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518" w:rsidRPr="003C385E" w:rsidRDefault="006D6518" w:rsidP="00C077CF">
      <w:pPr>
        <w:tabs>
          <w:tab w:val="left" w:pos="6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E3B" w:rsidRPr="003C385E" w:rsidRDefault="00864C18" w:rsidP="00B80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85E">
        <w:rPr>
          <w:rFonts w:ascii="Times New Roman" w:hAnsi="Times New Roman" w:cs="Times New Roman"/>
          <w:b/>
          <w:sz w:val="28"/>
          <w:szCs w:val="28"/>
          <w:u w:val="single"/>
        </w:rPr>
        <w:t>Социальное окружение: роль образовательного учреждения в социуме</w:t>
      </w:r>
    </w:p>
    <w:p w:rsidR="00C077CF" w:rsidRPr="003C385E" w:rsidRDefault="00C077CF" w:rsidP="00E10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107A4" w:rsidRPr="003C385E">
        <w:rPr>
          <w:rFonts w:ascii="Times New Roman" w:eastAsia="Calibri" w:hAnsi="Times New Roman" w:cs="Times New Roman"/>
          <w:sz w:val="28"/>
          <w:szCs w:val="28"/>
        </w:rPr>
        <w:t>Школа расположена в частном секторе города Кохма. Типовое двухэтажное здание школы занимает 1485,1 м</w:t>
      </w:r>
      <w:r w:rsidR="00E107A4" w:rsidRPr="003C38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107A4" w:rsidRPr="003C385E">
        <w:rPr>
          <w:rFonts w:ascii="Times New Roman" w:eastAsia="Calibri" w:hAnsi="Times New Roman" w:cs="Times New Roman"/>
          <w:sz w:val="28"/>
          <w:szCs w:val="28"/>
        </w:rPr>
        <w:t>, пристройка (столовая) – 100 м</w:t>
      </w:r>
      <w:r w:rsidR="00E107A4" w:rsidRPr="003C385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107A4" w:rsidRPr="003C385E">
        <w:rPr>
          <w:rFonts w:ascii="Times New Roman" w:eastAsia="Calibri" w:hAnsi="Times New Roman" w:cs="Times New Roman"/>
          <w:sz w:val="28"/>
          <w:szCs w:val="28"/>
        </w:rPr>
        <w:t xml:space="preserve">,   имеется пришкольный участок общей площадью 1,3 га. Основная масса детей жители микрорайона школы, проживают в частных домах местечка «Седеево», «Любишка», поселок Кочорский, МЖК и частично «Рабочий </w:t>
      </w:r>
      <w:r w:rsidR="00E107A4" w:rsidRPr="003C385E">
        <w:rPr>
          <w:rFonts w:ascii="Times New Roman" w:eastAsia="Calibri" w:hAnsi="Times New Roman" w:cs="Times New Roman"/>
          <w:sz w:val="28"/>
          <w:szCs w:val="28"/>
        </w:rPr>
        <w:lastRenderedPageBreak/>
        <w:t>поселок». В микрорайоне школы располагается Школа искусств, Станция Юных техников и Дворец Культуры.</w:t>
      </w:r>
    </w:p>
    <w:p w:rsidR="00E107A4" w:rsidRPr="003C385E" w:rsidRDefault="003C356C" w:rsidP="0019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Занятость родителей</w:t>
      </w:r>
    </w:p>
    <w:p w:rsidR="00BA2A99" w:rsidRPr="00BA2A99" w:rsidRDefault="00BA2A99" w:rsidP="00BA2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2707" cy="2018806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77CF" w:rsidRDefault="00C077CF" w:rsidP="001954BA">
      <w:pPr>
        <w:rPr>
          <w:rFonts w:ascii="Times New Roman" w:hAnsi="Times New Roman" w:cs="Times New Roman"/>
          <w:b/>
          <w:sz w:val="24"/>
          <w:szCs w:val="24"/>
        </w:rPr>
      </w:pPr>
    </w:p>
    <w:p w:rsidR="003C356C" w:rsidRPr="003C385E" w:rsidRDefault="003C356C" w:rsidP="003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Образовательный уровень родителей</w:t>
      </w:r>
    </w:p>
    <w:p w:rsidR="00C077CF" w:rsidRDefault="003C356C" w:rsidP="0019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553" cy="2054431"/>
            <wp:effectExtent l="19050" t="0" r="24097" b="2969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7CF" w:rsidRDefault="00C077CF" w:rsidP="003C356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6C" w:rsidRPr="003C385E" w:rsidRDefault="00605989" w:rsidP="003C35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С</w:t>
      </w:r>
      <w:r w:rsidR="00C17584" w:rsidRPr="003C385E">
        <w:rPr>
          <w:rFonts w:ascii="Times New Roman" w:hAnsi="Times New Roman" w:cs="Times New Roman"/>
          <w:b/>
          <w:sz w:val="28"/>
          <w:szCs w:val="28"/>
        </w:rPr>
        <w:t xml:space="preserve">оциальный </w:t>
      </w:r>
      <w:r w:rsidR="003C356C" w:rsidRPr="003C385E">
        <w:rPr>
          <w:rFonts w:ascii="Times New Roman" w:hAnsi="Times New Roman" w:cs="Times New Roman"/>
          <w:b/>
          <w:sz w:val="28"/>
          <w:szCs w:val="28"/>
        </w:rPr>
        <w:t>состав</w:t>
      </w:r>
      <w:r w:rsidR="00C17584" w:rsidRPr="003C385E">
        <w:rPr>
          <w:rFonts w:ascii="Times New Roman" w:hAnsi="Times New Roman" w:cs="Times New Roman"/>
          <w:b/>
          <w:sz w:val="28"/>
          <w:szCs w:val="28"/>
        </w:rPr>
        <w:t xml:space="preserve"> семей</w:t>
      </w:r>
    </w:p>
    <w:p w:rsidR="00BA2A99" w:rsidRDefault="003C356C" w:rsidP="0060598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188" cy="2090057"/>
            <wp:effectExtent l="19050" t="0" r="441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584" w:rsidRPr="003C385E" w:rsidRDefault="00C17584" w:rsidP="0060598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6C" w:rsidRPr="003C385E" w:rsidRDefault="00C077CF" w:rsidP="00C077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56C" w:rsidRPr="003C385E">
        <w:rPr>
          <w:rFonts w:ascii="Times New Roman" w:hAnsi="Times New Roman" w:cs="Times New Roman"/>
          <w:sz w:val="28"/>
          <w:szCs w:val="28"/>
        </w:rPr>
        <w:t xml:space="preserve"> Основное требование родителей – обеспечение качественного обучения, которое предполагает не только высокие результаты по </w:t>
      </w:r>
      <w:r w:rsidR="003C356C" w:rsidRPr="003C385E">
        <w:rPr>
          <w:rFonts w:ascii="Times New Roman" w:hAnsi="Times New Roman" w:cs="Times New Roman"/>
          <w:sz w:val="28"/>
          <w:szCs w:val="28"/>
        </w:rPr>
        <w:lastRenderedPageBreak/>
        <w:t>обученности, но и благоприятный психологической климат, индивидуальный подход к учащемуся, создание условий для сохранения и поддержания здоровья, проявление творческих способностей ребенка</w:t>
      </w:r>
      <w:r w:rsidR="003C356C" w:rsidRPr="003C385E">
        <w:rPr>
          <w:rFonts w:ascii="Times New Roman" w:hAnsi="Times New Roman" w:cs="Times New Roman"/>
          <w:i/>
          <w:sz w:val="28"/>
          <w:szCs w:val="28"/>
        </w:rPr>
        <w:t>.</w:t>
      </w:r>
    </w:p>
    <w:p w:rsidR="00C17584" w:rsidRPr="003C385E" w:rsidRDefault="00143CF9" w:rsidP="00C077CF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C077CF" w:rsidRPr="003C385E">
        <w:rPr>
          <w:rFonts w:ascii="Times New Roman" w:hAnsi="Times New Roman" w:cs="Times New Roman"/>
          <w:sz w:val="28"/>
          <w:szCs w:val="28"/>
        </w:rPr>
        <w:t xml:space="preserve"> </w:t>
      </w:r>
      <w:r w:rsidRPr="003C385E">
        <w:rPr>
          <w:rFonts w:ascii="Times New Roman" w:hAnsi="Times New Roman" w:cs="Times New Roman"/>
          <w:sz w:val="28"/>
          <w:szCs w:val="28"/>
        </w:rPr>
        <w:t>В школе сложилась система совместного участия в воспитании детей, сочетающая как традиционные, так и инновационные способы взаимодействия. К традиционным мы относим: проведение родительских собраний классов и общешкольного родительского комитета, на которых освещаются направления и результаты образовательной деятельности школы.   К инновационным может быть отнесена деятельность, направленная на   повышение правовой грамотности родителей (изучаются Устав, Правила поведения обучающихся, Положения о новой итоговой    аттестации и др.), проводимая классными руководителями и администрацией школы при проведении тематических классных и общешкольных родительских собраний, а также через соответствующее оформление предметно-пространственной среды. Кроме того, в школе сложилась система традиционных мероприятий, проводимых с участием родителей: это «А ну-ка бабушки», проходящий в форме конкурса; праздник «Папа, мама, я – спортивная семья»</w:t>
      </w:r>
      <w:r w:rsidR="00E9502E">
        <w:rPr>
          <w:rFonts w:ascii="Times New Roman" w:hAnsi="Times New Roman" w:cs="Times New Roman"/>
          <w:sz w:val="28"/>
          <w:szCs w:val="28"/>
        </w:rPr>
        <w:t xml:space="preserve">, «Спорт против наркотиков», выставки декоративно-прикладного творчества </w:t>
      </w:r>
      <w:r w:rsidRPr="003C385E">
        <w:rPr>
          <w:rFonts w:ascii="Times New Roman" w:hAnsi="Times New Roman" w:cs="Times New Roman"/>
          <w:sz w:val="28"/>
          <w:szCs w:val="28"/>
        </w:rPr>
        <w:t xml:space="preserve"> и др.   </w:t>
      </w:r>
    </w:p>
    <w:p w:rsidR="00864C18" w:rsidRPr="003C385E" w:rsidRDefault="00864C18" w:rsidP="008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85E"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управления образовательным учреждением</w:t>
      </w:r>
    </w:p>
    <w:p w:rsidR="00C27015" w:rsidRPr="003C385E" w:rsidRDefault="00C27015" w:rsidP="00C2701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Toc285181682"/>
      <w:r w:rsidRPr="003C385E">
        <w:rPr>
          <w:rFonts w:ascii="Times New Roman" w:hAnsi="Times New Roman" w:cs="Times New Roman"/>
          <w:bCs/>
          <w:iCs/>
          <w:sz w:val="28"/>
          <w:szCs w:val="28"/>
        </w:rPr>
        <w:t>В школе сочетаются принципы единоначалия с демократичностью школьного уклада:</w:t>
      </w:r>
      <w:bookmarkEnd w:id="0"/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Принцип сотрудничества – перевод управления на диалогическую основу. 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Принцип социальной справедливости – это такое управление педагогическим коллективом, при котором каждый педагог находится в равном положении с другими.  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Принцип индивидуального подхода – вдумчивое проникновение в мир каждого педагога, его стиль работы, профессиональную подготовку, жизненный и социальный опыт, в особенности характера и поведения.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Принцип обогащения работы педагога – стремление уменьшить реакцию на монотонность, разнообразить работу педагога, пробудить у него профессиональный интерес.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Принцип личностного стимулирования (морального, психологического прямого, материального, косвенного и др.).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lastRenderedPageBreak/>
        <w:t>Принцип коллективного принятия решений – один из путей демократизации управления – подключение педагогов к процессу управления школой.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Принцип делегирования полномочий – важнейший принцип, лежащий в основе демократизации всей жизни школы и процесса управления.</w:t>
      </w:r>
    </w:p>
    <w:p w:rsidR="00C27015" w:rsidRPr="003C385E" w:rsidRDefault="00C27015" w:rsidP="007B53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Принцип уважения и доверия к каждому – основополагающий и системообразующий  в педагогическом коллективе.</w:t>
      </w:r>
    </w:p>
    <w:p w:rsidR="00C27015" w:rsidRPr="003C385E" w:rsidRDefault="00C077CF" w:rsidP="00C077CF">
      <w:p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27015"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управление осуществляет директор и его заместители. Основной функцией директора является координация усилий всех участников образовательного процесса. Заместители руководителя образовательного учреждения      реализуют, прежде всего, оперативное управление, осуществляют мотивационн</w:t>
      </w:r>
      <w:r w:rsidR="0048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7015"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информационно-аналитическую, организаторско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015"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015"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исполнительскую, контрольно-регулировочную, оценочно-результативную функции. Система общешкольного управления отвечает приоритетным направлениям и задачам школы. Структура управления вертикально-горизонтальная. Данная структура управления на сегодняшний день является эффективной и целесообразной.</w:t>
      </w:r>
    </w:p>
    <w:p w:rsidR="00C27015" w:rsidRPr="003C385E" w:rsidRDefault="00C27015" w:rsidP="00C077CF">
      <w:pPr>
        <w:tabs>
          <w:tab w:val="left" w:pos="6510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работает в режиме единых требований, демократический характер принятия решений осуществляется через деятельность органов самоуправления:</w:t>
      </w:r>
    </w:p>
    <w:p w:rsidR="00C27015" w:rsidRPr="003C385E" w:rsidRDefault="00C27015" w:rsidP="007B5378">
      <w:pPr>
        <w:pStyle w:val="a3"/>
        <w:numPr>
          <w:ilvl w:val="1"/>
          <w:numId w:val="3"/>
        </w:num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школы;</w:t>
      </w:r>
    </w:p>
    <w:p w:rsidR="00C27015" w:rsidRPr="003C385E" w:rsidRDefault="00C27015" w:rsidP="007B5378">
      <w:pPr>
        <w:pStyle w:val="a3"/>
        <w:numPr>
          <w:ilvl w:val="1"/>
          <w:numId w:val="3"/>
        </w:num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Совет;</w:t>
      </w:r>
    </w:p>
    <w:p w:rsidR="00C27015" w:rsidRPr="003C385E" w:rsidRDefault="00C27015" w:rsidP="007B5378">
      <w:pPr>
        <w:pStyle w:val="a3"/>
        <w:numPr>
          <w:ilvl w:val="1"/>
          <w:numId w:val="3"/>
        </w:num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Общешкольный родительский комитет</w:t>
      </w:r>
    </w:p>
    <w:p w:rsidR="00C27015" w:rsidRPr="003C385E" w:rsidRDefault="00C27015" w:rsidP="007B5378">
      <w:pPr>
        <w:pStyle w:val="a3"/>
        <w:numPr>
          <w:ilvl w:val="1"/>
          <w:numId w:val="3"/>
        </w:num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</w:p>
    <w:p w:rsidR="00C27015" w:rsidRPr="003C385E" w:rsidRDefault="00C27015" w:rsidP="007B5378">
      <w:pPr>
        <w:pStyle w:val="a3"/>
        <w:numPr>
          <w:ilvl w:val="1"/>
          <w:numId w:val="3"/>
        </w:num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творческие группы</w:t>
      </w:r>
    </w:p>
    <w:p w:rsidR="00C27015" w:rsidRPr="003C385E" w:rsidRDefault="00C27015" w:rsidP="00C077CF">
      <w:pPr>
        <w:tabs>
          <w:tab w:val="left" w:pos="6510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годом совершенствуется работа   школьного самоуправления детской общественной организации «Алые паруса» (регистрационное свидетельство №051  от 19.11.2002 года). Самоуправление требует обязательного взаимодействие детей и педагогов. Смысл ученического самоуправления заключается не в управление одних детей другими, а в обучении всех детей основам демократических отношений в обществе, в обучении их управлять собой, своей жизнью в коллективе. </w:t>
      </w:r>
    </w:p>
    <w:p w:rsidR="00C27015" w:rsidRPr="003C385E" w:rsidRDefault="00C27015" w:rsidP="00C077CF">
      <w:pPr>
        <w:tabs>
          <w:tab w:val="left" w:pos="6510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школьного самоуправления имеет три уровня:</w:t>
      </w:r>
    </w:p>
    <w:p w:rsidR="00C27015" w:rsidRPr="003C385E" w:rsidRDefault="00C27015" w:rsidP="00C077CF">
      <w:pPr>
        <w:tabs>
          <w:tab w:val="left" w:pos="6510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– классное, ученическое самоуправление;</w:t>
      </w:r>
    </w:p>
    <w:p w:rsidR="00C27015" w:rsidRPr="003C385E" w:rsidRDefault="00C27015" w:rsidP="00C077CF">
      <w:pPr>
        <w:tabs>
          <w:tab w:val="left" w:pos="6510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– школьное  ученическое самоуправление;</w:t>
      </w:r>
    </w:p>
    <w:p w:rsidR="00C27015" w:rsidRPr="003C385E" w:rsidRDefault="00C27015" w:rsidP="00C077CF">
      <w:pPr>
        <w:tabs>
          <w:tab w:val="left" w:pos="6510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– школьное самоуправление.</w:t>
      </w:r>
    </w:p>
    <w:p w:rsidR="00C27015" w:rsidRPr="003C385E" w:rsidRDefault="00C27015" w:rsidP="00C077CF">
      <w:pPr>
        <w:tabs>
          <w:tab w:val="left" w:pos="6510"/>
        </w:tabs>
        <w:spacing w:before="30" w:after="3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время существования школы права учащихся были соблюдены, о чем свидетельствует отсутствие жалоб и заявлений со стороны родителей.  </w:t>
      </w:r>
    </w:p>
    <w:p w:rsidR="003C356C" w:rsidRPr="003C385E" w:rsidRDefault="00C27015" w:rsidP="00C077CF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Осуществлению общественно-государственного характера управления помогает созданная в школе нормативно-правовая база.</w:t>
      </w:r>
    </w:p>
    <w:p w:rsidR="00042F2C" w:rsidRPr="003C385E" w:rsidRDefault="00042F2C" w:rsidP="00042F2C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               В настоящее время школа имеет все документы, определяющие ее статус как юридического лица (свидетельства о государственной регистрации, о регистрации в налоговом органе, в органах социального, пенсионного и медицинского страхования и органе статистического учета, свидетельства на право оперативного управления имуществом и землей, учредительный договор), так и образовательного учреждения (Лицензия на право образовательной деятельности, аттестационное заключение, свидетельство об аккредитации). </w:t>
      </w:r>
    </w:p>
    <w:p w:rsidR="00042F2C" w:rsidRPr="003C385E" w:rsidRDefault="00042F2C" w:rsidP="00C077CF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     Основным документом, регулирующим жизнедеятельность школы, является Устав. Как документ, отражающий жизнь развивающегося учреждения он постоянно корректируется в соответствии с изменением федерального законодательства и модернизацией самой школы. Последняя редакция устава была принята в 2008 г. Детализация и конкретизация отдельных сторон жизни осуществляется через локальные акты. </w:t>
      </w:r>
    </w:p>
    <w:p w:rsidR="00C4738C" w:rsidRPr="003C385E" w:rsidRDefault="00864C18" w:rsidP="00C47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85E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образовательного процесса и его организационно правовое обеспечение</w:t>
      </w:r>
    </w:p>
    <w:p w:rsidR="00C4738C" w:rsidRPr="003C385E" w:rsidRDefault="00C4738C" w:rsidP="00C473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4.1 Учебные программы</w:t>
      </w:r>
    </w:p>
    <w:p w:rsidR="0099034E" w:rsidRPr="003C385E" w:rsidRDefault="00C077CF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4738C" w:rsidRPr="003C385E">
        <w:rPr>
          <w:rFonts w:ascii="Times New Roman" w:eastAsia="Calibri" w:hAnsi="Times New Roman" w:cs="Times New Roman"/>
          <w:sz w:val="28"/>
          <w:szCs w:val="28"/>
        </w:rPr>
        <w:t xml:space="preserve">Учащиеся в школе должны не просто учиться и воспитываться, а жить полной эмоционально насыщенной жизнью, в которой они могут удовлетворять свои природные, социальные и духовные потребности и подготовить себя к взрослой самостоятельной жизни в качестве нравственного, законопослушного члена общества, нашедшего свое место в жизни, приносящего </w:t>
      </w:r>
      <w:r w:rsidR="00485ACD">
        <w:rPr>
          <w:rFonts w:ascii="Times New Roman" w:eastAsia="Calibri" w:hAnsi="Times New Roman" w:cs="Times New Roman"/>
          <w:sz w:val="28"/>
          <w:szCs w:val="28"/>
        </w:rPr>
        <w:t>своей</w:t>
      </w:r>
      <w:r w:rsidR="00C4738C" w:rsidRPr="003C385E">
        <w:rPr>
          <w:rFonts w:ascii="Times New Roman" w:eastAsia="Calibri" w:hAnsi="Times New Roman" w:cs="Times New Roman"/>
          <w:sz w:val="28"/>
          <w:szCs w:val="28"/>
        </w:rPr>
        <w:t xml:space="preserve"> деятельностью счастье себе и пользу всему обществу. </w:t>
      </w:r>
      <w:r w:rsidR="0099034E" w:rsidRPr="003C385E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в МОУ СОШ № 7 регламентируется учебным планом (разбивкой содержания образовательной программы по учебным курсам, дисциплинам и по годам обучения), годовым календарным учебным графиком и расписанием занятий, разрабатываемым и утверждённым ОУ.</w:t>
      </w:r>
    </w:p>
    <w:p w:rsidR="0099034E" w:rsidRPr="003C385E" w:rsidRDefault="00C077CF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9034E" w:rsidRPr="003C385E">
        <w:rPr>
          <w:rFonts w:ascii="Times New Roman" w:eastAsia="Calibri" w:hAnsi="Times New Roman" w:cs="Times New Roman"/>
          <w:sz w:val="28"/>
          <w:szCs w:val="28"/>
        </w:rPr>
        <w:t xml:space="preserve">Разработана и эффективно внедряется школьная Образовательная Программа.  Образовательный процесс, ориентирован  на подготовку личности к жизни в современном мире, характеризующемся нестабильностью, наличием проблем и проблемных ситуациях во всех </w:t>
      </w:r>
      <w:r w:rsidR="0099034E" w:rsidRPr="003C385E">
        <w:rPr>
          <w:rFonts w:ascii="Times New Roman" w:eastAsia="Calibri" w:hAnsi="Times New Roman" w:cs="Times New Roman"/>
          <w:sz w:val="28"/>
          <w:szCs w:val="28"/>
        </w:rPr>
        <w:lastRenderedPageBreak/>
        <w:t>потенциальных сферах деятельности выпускника школы, потребностью в усвоении быстро меняющихся знаний, обеспечивает мобильность выпускника школы, способность к самостоятельному освоению знаний, возможность развития в себе требуемых умений, овладение поисковыми, проблемными, исследовательскими продуктивными типами деятельности.</w:t>
      </w:r>
    </w:p>
    <w:p w:rsidR="0099034E" w:rsidRPr="003C385E" w:rsidRDefault="0099034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Диагностика уровня освоения образовательных программ проводится администрацией  в выпускных и переводных классах по особому графику, обеспечивающему контроль за всеми предметами инвариантной части  учебного плана не реже одного раза в год.   По итогам контроля оформляются аналитические справки,  принимаются   управленческие  решения. </w:t>
      </w:r>
    </w:p>
    <w:p w:rsidR="001954BA" w:rsidRPr="003C385E" w:rsidRDefault="001954BA" w:rsidP="001954BA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54BA" w:rsidTr="00421359">
        <w:tc>
          <w:tcPr>
            <w:tcW w:w="2392" w:type="dxa"/>
          </w:tcPr>
          <w:p w:rsidR="001954BA" w:rsidRPr="001954BA" w:rsidRDefault="001954BA" w:rsidP="001954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954BA">
              <w:rPr>
                <w:b/>
                <w:sz w:val="24"/>
                <w:szCs w:val="24"/>
              </w:rPr>
              <w:t>Виды программ</w:t>
            </w:r>
          </w:p>
        </w:tc>
        <w:tc>
          <w:tcPr>
            <w:tcW w:w="2393" w:type="dxa"/>
          </w:tcPr>
          <w:p w:rsidR="001954BA" w:rsidRPr="001954BA" w:rsidRDefault="001954BA" w:rsidP="001954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954BA">
              <w:rPr>
                <w:b/>
                <w:sz w:val="24"/>
                <w:szCs w:val="24"/>
              </w:rPr>
              <w:t>Срок освоения</w:t>
            </w:r>
          </w:p>
        </w:tc>
        <w:tc>
          <w:tcPr>
            <w:tcW w:w="2393" w:type="dxa"/>
          </w:tcPr>
          <w:p w:rsidR="001954BA" w:rsidRPr="001954BA" w:rsidRDefault="001954BA" w:rsidP="001954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954BA">
              <w:rPr>
                <w:b/>
                <w:sz w:val="24"/>
                <w:szCs w:val="24"/>
              </w:rPr>
              <w:t>Уровень образования, получаемый по завершении обучения</w:t>
            </w:r>
          </w:p>
        </w:tc>
        <w:tc>
          <w:tcPr>
            <w:tcW w:w="2393" w:type="dxa"/>
          </w:tcPr>
          <w:p w:rsidR="001954BA" w:rsidRPr="001954BA" w:rsidRDefault="001954BA" w:rsidP="001954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954BA">
              <w:rPr>
                <w:b/>
                <w:sz w:val="24"/>
                <w:szCs w:val="24"/>
              </w:rPr>
              <w:t>Документ, выдаваемый по окончании обучения</w:t>
            </w:r>
          </w:p>
        </w:tc>
      </w:tr>
      <w:tr w:rsidR="001954BA" w:rsidTr="001954BA">
        <w:trPr>
          <w:trHeight w:val="1048"/>
        </w:trPr>
        <w:tc>
          <w:tcPr>
            <w:tcW w:w="2392" w:type="dxa"/>
          </w:tcPr>
          <w:p w:rsidR="001954BA" w:rsidRPr="001954BA" w:rsidRDefault="001954BA" w:rsidP="001954BA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 xml:space="preserve"> 4 год</w:t>
            </w:r>
          </w:p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1-4 кл.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954BA" w:rsidTr="00421359">
        <w:tc>
          <w:tcPr>
            <w:tcW w:w="2392" w:type="dxa"/>
          </w:tcPr>
          <w:p w:rsidR="001954BA" w:rsidRPr="001954BA" w:rsidRDefault="001954BA" w:rsidP="001954BA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Программа</w:t>
            </w:r>
          </w:p>
          <w:p w:rsidR="001954BA" w:rsidRPr="001954BA" w:rsidRDefault="001954BA" w:rsidP="00421359">
            <w:pPr>
              <w:pStyle w:val="a3"/>
              <w:spacing w:before="100" w:beforeAutospacing="1" w:after="100" w:afterAutospacing="1"/>
              <w:ind w:left="502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основного</w:t>
            </w:r>
          </w:p>
          <w:p w:rsidR="001954BA" w:rsidRPr="001954BA" w:rsidRDefault="001954BA" w:rsidP="00421359">
            <w:pPr>
              <w:pStyle w:val="a3"/>
              <w:spacing w:before="100" w:beforeAutospacing="1" w:after="100" w:afterAutospacing="1"/>
              <w:ind w:left="502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общего</w:t>
            </w:r>
          </w:p>
          <w:p w:rsidR="001954BA" w:rsidRPr="001954BA" w:rsidRDefault="001954BA" w:rsidP="00421359">
            <w:pPr>
              <w:pStyle w:val="a3"/>
              <w:spacing w:before="100" w:beforeAutospacing="1" w:after="100" w:afterAutospacing="1"/>
              <w:ind w:left="502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5 лет</w:t>
            </w:r>
          </w:p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5-9 кл.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1954BA" w:rsidTr="00421359">
        <w:tc>
          <w:tcPr>
            <w:tcW w:w="2392" w:type="dxa"/>
          </w:tcPr>
          <w:p w:rsidR="001954BA" w:rsidRPr="001954BA" w:rsidRDefault="001954BA" w:rsidP="001954BA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Программа  среднего</w:t>
            </w:r>
          </w:p>
          <w:p w:rsidR="001954BA" w:rsidRPr="001954BA" w:rsidRDefault="001954BA" w:rsidP="00421359">
            <w:pPr>
              <w:pStyle w:val="a3"/>
              <w:spacing w:before="100" w:beforeAutospacing="1" w:after="100" w:afterAutospacing="1"/>
              <w:ind w:left="502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( полного)</w:t>
            </w:r>
          </w:p>
          <w:p w:rsidR="001954BA" w:rsidRPr="001954BA" w:rsidRDefault="001954BA" w:rsidP="00421359">
            <w:pPr>
              <w:pStyle w:val="a3"/>
              <w:spacing w:before="100" w:beforeAutospacing="1" w:after="100" w:afterAutospacing="1"/>
              <w:ind w:left="502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общего</w:t>
            </w:r>
          </w:p>
          <w:p w:rsidR="001954BA" w:rsidRPr="001954BA" w:rsidRDefault="001954BA" w:rsidP="00421359">
            <w:pPr>
              <w:pStyle w:val="a3"/>
              <w:spacing w:before="100" w:beforeAutospacing="1" w:after="100" w:afterAutospacing="1"/>
              <w:ind w:left="502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2 года</w:t>
            </w:r>
          </w:p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10-11 кл.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Среднее(полное) общее образование</w:t>
            </w:r>
          </w:p>
        </w:tc>
        <w:tc>
          <w:tcPr>
            <w:tcW w:w="2393" w:type="dxa"/>
          </w:tcPr>
          <w:p w:rsidR="001954BA" w:rsidRPr="001954BA" w:rsidRDefault="001954BA" w:rsidP="004213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4BA">
              <w:rPr>
                <w:sz w:val="24"/>
                <w:szCs w:val="24"/>
              </w:rPr>
              <w:t>Аттестат о среднем (полном) общем образовании</w:t>
            </w:r>
          </w:p>
        </w:tc>
      </w:tr>
    </w:tbl>
    <w:p w:rsidR="001954BA" w:rsidRPr="0099034E" w:rsidRDefault="001954BA" w:rsidP="00C077C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34E" w:rsidRPr="003C385E" w:rsidRDefault="0099034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За последние 3 года  показатель  уровня обученности составляет  99-100%.  Средний показатель качества знаний по школе повысился с 40,1% до 41,9%.    </w:t>
      </w:r>
    </w:p>
    <w:p w:rsidR="00FA5A74" w:rsidRDefault="00FA5A74" w:rsidP="00C077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A74" w:rsidRDefault="00FA5A74" w:rsidP="00C077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34E" w:rsidRPr="003C385E" w:rsidRDefault="0099034E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качества знаний за три </w:t>
      </w:r>
      <w:r w:rsidR="00453423" w:rsidRPr="003C3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85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9034E" w:rsidRPr="0099034E" w:rsidRDefault="00453423" w:rsidP="009903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6908" cy="2361062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34E" w:rsidRPr="003C385E" w:rsidRDefault="0099034E" w:rsidP="0099034E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Учебная нагрузка учащихся не превышает допустимых норм. При проведении занятий по иностранному языку, технологии, информатике допускается деление классов на 2 подгруппы при наполняемости класса  25 человек и более. Количество часов, определённое на каждый предмет в учебном плане, предусматривает качественное усвоение учебной программы, обеспечивающей государственный образовательный стандарт. </w:t>
      </w:r>
    </w:p>
    <w:p w:rsidR="006F06F6" w:rsidRPr="003C385E" w:rsidRDefault="006F06F6" w:rsidP="006F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113778" w:rsidRPr="003C385E">
        <w:rPr>
          <w:rFonts w:ascii="Times New Roman" w:hAnsi="Times New Roman" w:cs="Times New Roman"/>
          <w:b/>
          <w:sz w:val="28"/>
          <w:szCs w:val="28"/>
        </w:rPr>
        <w:t>численности медалистов</w:t>
      </w:r>
    </w:p>
    <w:p w:rsidR="006F06F6" w:rsidRPr="006F06F6" w:rsidRDefault="006F06F6" w:rsidP="006F06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0116" cy="1341911"/>
            <wp:effectExtent l="19050" t="0" r="6284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FBB" w:rsidRDefault="00875FBB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BB" w:rsidRDefault="00875FBB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BB" w:rsidRDefault="00875FBB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18" w:rsidRDefault="003E6218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18" w:rsidRDefault="003E6218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18" w:rsidRDefault="003E6218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18" w:rsidRDefault="003E6218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BB" w:rsidRDefault="00875FBB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BB" w:rsidRDefault="00875FBB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CF" w:rsidRPr="003C385E" w:rsidRDefault="00C077CF" w:rsidP="00C07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lastRenderedPageBreak/>
        <w:t>Динамика поступления в ВУЗы</w:t>
      </w:r>
    </w:p>
    <w:p w:rsidR="00867114" w:rsidRDefault="00867114" w:rsidP="00C0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7045" cy="18576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385E" w:rsidRDefault="003C385E" w:rsidP="00D5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5E" w:rsidRDefault="003C385E" w:rsidP="00D5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D5" w:rsidRPr="003C385E" w:rsidRDefault="00867114" w:rsidP="00D5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D53785" w:rsidRPr="003C385E">
        <w:rPr>
          <w:rFonts w:ascii="Times New Roman" w:hAnsi="Times New Roman" w:cs="Times New Roman"/>
          <w:b/>
          <w:sz w:val="28"/>
          <w:szCs w:val="28"/>
        </w:rPr>
        <w:t>участия в олимпиадах</w:t>
      </w:r>
    </w:p>
    <w:p w:rsidR="00C077CF" w:rsidRDefault="00D53785" w:rsidP="0019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5074" w:rsidRPr="003C385E" w:rsidRDefault="00453423" w:rsidP="00651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 xml:space="preserve">4.2 Профильные и авторские программы </w:t>
      </w:r>
      <w:r w:rsidR="00121F6F" w:rsidRPr="003C38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Обучение в 5-9 классах осуществляется по общеобразовательным программам. Дополнительно учащимся предлагаются различные курсы в целях определения и развития интересов школьников, в том числе связанные с будущим .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В 10-11 классах работают группы с профильным  изучением  предметов гуманитарного цикла. Введение профильного обучения обеспечивается также следующими факторами: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возможностью использования вариативной части базисного учебного плана и в соответствии с направлением деятельности школы,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кадровым потенциалом.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Переход к профильному обучению предполагает решение следующих задач: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предоставление учащимся и их родителям возможностей выбора направлений образования,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обеспечение качественной базовой подготовки по всем предметам в начальной и основной школе, в том числе через систему </w:t>
      </w:r>
      <w:r w:rsidR="00FA5A74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предметов,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организация предпрофильной подготовки в 9-х классах, в том числе через систему </w:t>
      </w:r>
      <w:r w:rsidR="00FA5A74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курсов,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существенной дифференциации содержания обучения старших школьников,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расширение возможностей социализации учащихся, обеспечение преемственности между общим и профессиональным образованием, более эффективная подготовка выпускников школы к дальнейшему обучению.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Организация профильного обучения предусматривает также профориентационную работу в системе классных часов, профдиагностику и работу по самосовершенствованию личности школьника. Формирование всех профильных  групп изучения </w:t>
      </w:r>
      <w:r w:rsidR="00FA5A74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курсов осуществляется прежде всего на основе желаний учащихся и их родителей. </w:t>
      </w:r>
    </w:p>
    <w:p w:rsidR="00425074" w:rsidRPr="003C385E" w:rsidRDefault="00425074" w:rsidP="00425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  Количество и сочетание курсов определяется учащимися, и не должно по объему выходить за рамки учебной нагрузки, предусмотренной учебным планом школы.</w:t>
      </w:r>
    </w:p>
    <w:p w:rsidR="00C077CF" w:rsidRPr="003C385E" w:rsidRDefault="00C077CF" w:rsidP="004250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28E" w:rsidRPr="003C385E" w:rsidRDefault="00453423" w:rsidP="007D5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4.3 Продолжительность занятий</w:t>
      </w:r>
    </w:p>
    <w:p w:rsidR="007D528E" w:rsidRPr="003C385E" w:rsidRDefault="00441B0D" w:rsidP="00441B0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528E" w:rsidRPr="003C385E">
        <w:rPr>
          <w:rFonts w:ascii="Times New Roman" w:hAnsi="Times New Roman" w:cs="Times New Roman"/>
          <w:sz w:val="28"/>
          <w:szCs w:val="28"/>
        </w:rPr>
        <w:t>Санитарное  состояние  школы  удовлетворительное, соответствует  нормативным требованиям (заключение Роспотребнадзора 37.ИЦ.02.000.М.000993.11.10 от 19.11.2010г.). Школа работает в 2 смены. Доля обучающихся во вторую смену составляет 23%. Виды и формы  образовательных услуг определяются Уставом школы.</w:t>
      </w:r>
    </w:p>
    <w:p w:rsidR="001954BA" w:rsidRPr="003C385E" w:rsidRDefault="007D528E" w:rsidP="00441B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Учебный год в ОУ начинается 1 сентября. Продолжительность учебного года (недель) – 34 недели.  Продолжительность каникул –  1 класс-5 недель, 2-11 класс-4 недели. Продолжительность учебной недели   – 1 ступень обучения – 5 дней; 2-3 ступень-6 дней.   Количество смен в школе    - 1 смена -1 «а», 1 «б», 3, 5, 8, 9 «а», 9 «б», 10,11 классы; 2 смена – 2,4,6,7 классы.  Продолжительность уроков    -  1 ступень обучения -35 минут; 2 и 3 ст</w:t>
      </w:r>
      <w:r w:rsidR="00FA5A74">
        <w:rPr>
          <w:rFonts w:ascii="Times New Roman" w:eastAsia="Calibri" w:hAnsi="Times New Roman" w:cs="Times New Roman"/>
          <w:sz w:val="28"/>
          <w:szCs w:val="28"/>
        </w:rPr>
        <w:t>у</w:t>
      </w:r>
      <w:r w:rsidRPr="003C385E">
        <w:rPr>
          <w:rFonts w:ascii="Times New Roman" w:eastAsia="Calibri" w:hAnsi="Times New Roman" w:cs="Times New Roman"/>
          <w:sz w:val="28"/>
          <w:szCs w:val="28"/>
        </w:rPr>
        <w:t>пень обучения - 4</w:t>
      </w:r>
      <w:r w:rsidRPr="003C385E">
        <w:rPr>
          <w:rFonts w:ascii="Times New Roman" w:hAnsi="Times New Roman" w:cs="Times New Roman"/>
          <w:sz w:val="28"/>
          <w:szCs w:val="28"/>
        </w:rPr>
        <w:t>5</w:t>
      </w:r>
      <w:r w:rsidRPr="003C385E">
        <w:rPr>
          <w:rFonts w:ascii="Times New Roman" w:eastAsia="Calibri" w:hAnsi="Times New Roman" w:cs="Times New Roman"/>
          <w:sz w:val="28"/>
          <w:szCs w:val="28"/>
        </w:rPr>
        <w:t>минут. Недельная нагрузка составляет: в начальном звене 20-25 часов, в среднем звене – 31-35, в старших классах 36 часов.  Средняя наполняемость классов 23 человека. Количество учащихся на персональный компьютер составляет 7 учащихся на один компьютер.</w:t>
      </w:r>
    </w:p>
    <w:p w:rsidR="00453423" w:rsidRPr="003C385E" w:rsidRDefault="007D528E" w:rsidP="00990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4.4 Сведения об обучающихся</w:t>
      </w:r>
    </w:p>
    <w:p w:rsidR="000E680C" w:rsidRPr="003C385E" w:rsidRDefault="000E680C" w:rsidP="000E680C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Школа № 7 является средней общеобразовательной школой. Учащиеся школы имеют возможности получить основное общее и среднее (полное) </w:t>
      </w:r>
      <w:r w:rsidRPr="003C385E">
        <w:rPr>
          <w:rFonts w:ascii="Times New Roman" w:hAnsi="Times New Roman" w:cs="Times New Roman"/>
          <w:sz w:val="28"/>
          <w:szCs w:val="28"/>
        </w:rPr>
        <w:lastRenderedPageBreak/>
        <w:t>общее образование по очной форме, в форме   самообразования или дистанционной.</w:t>
      </w:r>
    </w:p>
    <w:p w:rsidR="00867114" w:rsidRPr="003C385E" w:rsidRDefault="00867114" w:rsidP="0086711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Число учащихся</w:t>
      </w:r>
      <w:r w:rsidRPr="003C385E">
        <w:rPr>
          <w:rFonts w:ascii="Times New Roman" w:hAnsi="Times New Roman" w:cs="Times New Roman"/>
          <w:sz w:val="28"/>
          <w:szCs w:val="28"/>
        </w:rPr>
        <w:t xml:space="preserve"> – 291 чел.</w:t>
      </w:r>
    </w:p>
    <w:p w:rsidR="00867114" w:rsidRPr="003C385E" w:rsidRDefault="00E9502E" w:rsidP="00E10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7114" w:rsidRPr="003C385E">
        <w:rPr>
          <w:rFonts w:ascii="Times New Roman" w:hAnsi="Times New Roman" w:cs="Times New Roman"/>
          <w:b/>
          <w:sz w:val="28"/>
          <w:szCs w:val="28"/>
        </w:rPr>
        <w:t>.  Количество классов по ступеням образования и параллелям:</w:t>
      </w:r>
    </w:p>
    <w:p w:rsidR="00867114" w:rsidRPr="003C385E" w:rsidRDefault="00867114" w:rsidP="00E105D5">
      <w:pPr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1 ступень – 1 классы-2, 2 классы-1, 3 классы-1, 4 классы-1.</w:t>
      </w:r>
    </w:p>
    <w:p w:rsidR="00867114" w:rsidRPr="003C385E" w:rsidRDefault="00867114" w:rsidP="00E105D5">
      <w:pPr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Итого: 5 классов (128 учеников)</w:t>
      </w:r>
    </w:p>
    <w:p w:rsidR="00867114" w:rsidRPr="003C385E" w:rsidRDefault="00867114" w:rsidP="00E105D5">
      <w:pPr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2 ступень – 5 классы-1, 6 классы-1, 7 классы-1, 8 классы-1, 9 классы-2.</w:t>
      </w:r>
    </w:p>
    <w:p w:rsidR="00867114" w:rsidRPr="003C385E" w:rsidRDefault="00867114" w:rsidP="00E105D5">
      <w:pPr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Итого: 6 классов( 125 учеников)</w:t>
      </w:r>
    </w:p>
    <w:p w:rsidR="00867114" w:rsidRPr="003C385E" w:rsidRDefault="00867114" w:rsidP="00E105D5">
      <w:pPr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3 ступень – 10 классы-1, 11 классы-1.</w:t>
      </w:r>
    </w:p>
    <w:p w:rsidR="00867114" w:rsidRPr="003C385E" w:rsidRDefault="00867114" w:rsidP="00E105D5">
      <w:pPr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 Итого: 2 класса( 38 учеников)</w:t>
      </w:r>
    </w:p>
    <w:p w:rsidR="00E105D5" w:rsidRPr="003C385E" w:rsidRDefault="00867114" w:rsidP="00E105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    Всего: 13 классов.</w:t>
      </w:r>
      <w:r w:rsidR="00E105D5" w:rsidRPr="003C38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54BA" w:rsidRPr="003C385E" w:rsidRDefault="00E9502E" w:rsidP="00E105D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состоянию здоровья контингент учащихся делится:</w:t>
      </w:r>
    </w:p>
    <w:p w:rsidR="00E105D5" w:rsidRDefault="001954BA" w:rsidP="00E105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954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0998" cy="2129051"/>
            <wp:effectExtent l="19050" t="0" r="5402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54BA" w:rsidRPr="001954BA" w:rsidRDefault="001954BA" w:rsidP="00E105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0998" cy="1883391"/>
            <wp:effectExtent l="19050" t="0" r="5402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0E26" w:rsidRPr="000E680C" w:rsidRDefault="001954BA" w:rsidP="003C38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5918" cy="1856096"/>
            <wp:effectExtent l="19050" t="0" r="0" b="0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5ACD" w:rsidRDefault="00485ACD" w:rsidP="009903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28E" w:rsidRPr="003C385E" w:rsidRDefault="007D528E" w:rsidP="00990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4.5 Характеристика педагогического персонала</w:t>
      </w:r>
    </w:p>
    <w:p w:rsidR="00441B0D" w:rsidRPr="003C385E" w:rsidRDefault="00441B0D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D528E" w:rsidRPr="003C385E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полностью укомплектовано педагогическими кадрами. 90% педагогов имеют высшее образование, 10% -  средне-специальное. Доля учителей- мужчин составляет 4%. Средний возраст учителей 48 лет. Педагогическую деятельность осуществляют  учителя высшей, 1 и 2 категории, преданные своей профессии, люди творческие, энергичные и душой болеющие за детей. 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Среди педагогов – 22 человека</w:t>
      </w:r>
      <w:r w:rsidR="00441B0D" w:rsidRPr="003C38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4 педагога – высшей категории, 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13 педагогов – 1 категории,  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заслуженный учитель России </w:t>
      </w:r>
      <w:r w:rsidR="00441B0D" w:rsidRPr="003C385E">
        <w:rPr>
          <w:rFonts w:ascii="Times New Roman" w:eastAsia="Calibri" w:hAnsi="Times New Roman" w:cs="Times New Roman"/>
          <w:sz w:val="28"/>
          <w:szCs w:val="28"/>
        </w:rPr>
        <w:t>–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41B0D" w:rsidRPr="003C385E">
        <w:rPr>
          <w:rFonts w:ascii="Times New Roman" w:eastAsia="Calibri" w:hAnsi="Times New Roman" w:cs="Times New Roman"/>
          <w:sz w:val="28"/>
          <w:szCs w:val="28"/>
        </w:rPr>
        <w:t>,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2 учителя награждены званием  «Почетный работник  образования», 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4 учителя – «Отличник  народного образования» , 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4 учителя награждены   Грамотами Министерства образования,</w:t>
      </w:r>
    </w:p>
    <w:p w:rsidR="00441B0D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1 -  Грамотой Губернатора области, </w:t>
      </w:r>
    </w:p>
    <w:p w:rsidR="007D528E" w:rsidRPr="003C385E" w:rsidRDefault="00441B0D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2</w:t>
      </w:r>
      <w:r w:rsidR="007D528E" w:rsidRPr="003C385E">
        <w:rPr>
          <w:rFonts w:ascii="Times New Roman" w:eastAsia="Calibri" w:hAnsi="Times New Roman" w:cs="Times New Roman"/>
          <w:sz w:val="28"/>
          <w:szCs w:val="28"/>
        </w:rPr>
        <w:t xml:space="preserve"> – грамотами Департамента образования области.  </w:t>
      </w:r>
    </w:p>
    <w:p w:rsidR="003C385E" w:rsidRPr="003C385E" w:rsidRDefault="007D528E" w:rsidP="00C077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Ежегодно педагоги школы принимают активное участие в городских и областных конкурсах:  </w:t>
      </w: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2066"/>
        <w:gridCol w:w="3181"/>
        <w:gridCol w:w="2260"/>
        <w:gridCol w:w="1949"/>
      </w:tblGrid>
      <w:tr w:rsidR="007D528E" w:rsidRPr="007D528E" w:rsidTr="00724472">
        <w:tc>
          <w:tcPr>
            <w:tcW w:w="1401" w:type="dxa"/>
          </w:tcPr>
          <w:p w:rsidR="007D528E" w:rsidRPr="003C385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проведения</w:t>
            </w:r>
          </w:p>
        </w:tc>
        <w:tc>
          <w:tcPr>
            <w:tcW w:w="2066" w:type="dxa"/>
          </w:tcPr>
          <w:p w:rsidR="007D528E" w:rsidRPr="003C385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  <w:p w:rsidR="007D528E" w:rsidRPr="003C385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(муниципальный, областной, всероссийский, международный</w:t>
            </w: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)</w:t>
            </w:r>
          </w:p>
        </w:tc>
        <w:tc>
          <w:tcPr>
            <w:tcW w:w="3181" w:type="dxa"/>
          </w:tcPr>
          <w:p w:rsidR="007D528E" w:rsidRPr="003C385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0" w:type="dxa"/>
            <w:shd w:val="clear" w:color="auto" w:fill="auto"/>
          </w:tcPr>
          <w:p w:rsidR="007D528E" w:rsidRPr="003C385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49" w:type="dxa"/>
            <w:shd w:val="clear" w:color="auto" w:fill="auto"/>
          </w:tcPr>
          <w:p w:rsidR="007D528E" w:rsidRPr="003C385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D528E" w:rsidRPr="007D528E" w:rsidTr="00724472">
        <w:tc>
          <w:tcPr>
            <w:tcW w:w="1401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2066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разработок по противопожарной тематике.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Зуева  С.В.</w:t>
            </w:r>
          </w:p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Напалкова И.А.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составлению программы по экологии (прикладная разработка внеклассных мероприятий)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Педагог года (город)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АВ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66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Национальном Приоритетном проекте (лучший учитель)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разработок по противопожарной тематике.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материалов «Основы безопасности в природных условиях»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Г.В., Виноградова Т.В.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экологический конкурс презентаций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«Современное методическое пособие» - программа по учебно-опытному участку.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Серякова Т.И. –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конкурс «Современный урок».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Серякова Т.И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конспектов с использованием интерактивной доски.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Ненастьева О.Ю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«Мультимедиа урок в современной школе».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Ненастьева О.Ю. – </w:t>
            </w:r>
          </w:p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«Презентации для уроков и внеклассных занятий»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Т.В.-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Конкурсе методических пособий по пожарной безопасности – учитель </w:t>
            </w: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начальных классов 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Виноградова Т.В.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Департамента образования ивановской </w:t>
            </w: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7D528E" w:rsidRPr="007D528E" w:rsidTr="00724472">
        <w:trPr>
          <w:trHeight w:val="804"/>
        </w:trPr>
        <w:tc>
          <w:tcPr>
            <w:tcW w:w="1401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2066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«Новая школа – школа гражданского становления» - конспект классного часа по блокадному Ленинграду.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Ненастьева О.Ю.</w:t>
            </w:r>
          </w:p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28E" w:rsidRPr="007D528E" w:rsidTr="00724472">
        <w:trPr>
          <w:trHeight w:val="572"/>
        </w:trPr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«Новая школа – школа гражданского становления» - конспект урока музыки«Песни войны»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Казимирская Г.Б.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открытых уроков по экономике г.Москва (конспект урока).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А.В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конкурсы рисунков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сертификат»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«Самый классный классный!»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Ненастьева О.Ю.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«Пожарный доброволец – вчера, сегодня, завтра» - разработка сценария агитбригады.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Ненастьева О.Ю.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28E" w:rsidRPr="007D528E" w:rsidTr="00724472">
        <w:tc>
          <w:tcPr>
            <w:tcW w:w="1401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урока на образовательном сайте.</w:t>
            </w:r>
          </w:p>
        </w:tc>
        <w:tc>
          <w:tcPr>
            <w:tcW w:w="2260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28E">
              <w:rPr>
                <w:rFonts w:ascii="Times New Roman" w:eastAsia="Calibri" w:hAnsi="Times New Roman" w:cs="Times New Roman"/>
                <w:sz w:val="24"/>
                <w:szCs w:val="24"/>
              </w:rPr>
              <w:t>Ненастьевой О.Ю.</w:t>
            </w:r>
          </w:p>
        </w:tc>
        <w:tc>
          <w:tcPr>
            <w:tcW w:w="1949" w:type="dxa"/>
            <w:shd w:val="clear" w:color="auto" w:fill="auto"/>
          </w:tcPr>
          <w:p w:rsidR="007D528E" w:rsidRPr="007D528E" w:rsidRDefault="007D528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02E" w:rsidRPr="007D528E" w:rsidTr="00724472">
        <w:tc>
          <w:tcPr>
            <w:tcW w:w="1401" w:type="dxa"/>
          </w:tcPr>
          <w:p w:rsidR="00E9502E" w:rsidRPr="007D528E" w:rsidRDefault="00E9502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9502E" w:rsidRPr="007D528E" w:rsidRDefault="00E9502E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E9502E" w:rsidRPr="00E9502E" w:rsidRDefault="00724472" w:rsidP="0072447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конкурс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цифровых образовательных ресурсов для школы «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724472">
              <w:rPr>
                <w:rFonts w:ascii="Times New Roman" w:eastAsia="Calibri" w:hAnsi="Times New Roman" w:cs="Times New Roman"/>
                <w:sz w:val="24"/>
                <w:szCs w:val="24"/>
              </w:rPr>
              <w:t>-ЭФФЕКТ»</w:t>
            </w:r>
          </w:p>
        </w:tc>
        <w:tc>
          <w:tcPr>
            <w:tcW w:w="2260" w:type="dxa"/>
            <w:shd w:val="clear" w:color="auto" w:fill="auto"/>
          </w:tcPr>
          <w:p w:rsidR="00E9502E" w:rsidRPr="007D528E" w:rsidRDefault="00E9502E" w:rsidP="00042F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Серякова Т.И.</w:t>
            </w:r>
          </w:p>
        </w:tc>
        <w:tc>
          <w:tcPr>
            <w:tcW w:w="1949" w:type="dxa"/>
            <w:shd w:val="clear" w:color="auto" w:fill="auto"/>
          </w:tcPr>
          <w:p w:rsidR="00E9502E" w:rsidRPr="007D528E" w:rsidRDefault="00724472" w:rsidP="00042F2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042F2C" w:rsidRDefault="00042F2C" w:rsidP="007D528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28E" w:rsidRPr="003C385E" w:rsidRDefault="00042F2C" w:rsidP="007D5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           За последние годы наблюдается рост профессионального уровня педагогов. Достаточно высокий кадровый потенциал, стремление учителей к повышению профессионального уровня и педагогическому поиску создают необходимые условия для развития и движения вперед.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  <w:u w:val="single"/>
        </w:rPr>
        <w:t>Основные задачи школы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: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 - создание атмосферы сотрудничества учителя и ученика для выработки   условий для успеха;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 - создание благоприятных условий труда учителей и учащихся для творческого труда, современной материальной базы школы;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стремление к снижению нагрузки обучающихся в целях сохранения здоровья детей (совершенствование физкультурно-оздоровительной работы,   летнего отдыха детей);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 -ежегодное проведение аттестации педагогических кадров (по плану) и организация учебы на курсах при ИРО в целях стимулирования роста квалификации, профессионализма, продуктивности педагогического труда, развития творческой инициативы;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 - обеспечение постепенного перехода к профильному обучению, отработка механизмов, позволяющих обучающимся сочетать обучение в школе с обучением в учреждениях дополнительного образования</w:t>
      </w:r>
      <w:r w:rsidR="005C6DD9" w:rsidRPr="003C3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Методическая работа 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в школе представлена в форме: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 - Методического совета,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школьных методических объединений </w:t>
      </w:r>
      <w:r w:rsidR="005C6DD9" w:rsidRPr="003C3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F2C" w:rsidRPr="003C385E" w:rsidRDefault="005C6DD9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- самообразования учителей</w:t>
      </w:r>
      <w:r w:rsidR="00042F2C" w:rsidRPr="003C38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педагогов осуществляется через: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 -курсы при </w:t>
      </w:r>
      <w:r w:rsidR="005C6DD9" w:rsidRPr="003C385E">
        <w:rPr>
          <w:rFonts w:ascii="Times New Roman" w:eastAsia="Calibri" w:hAnsi="Times New Roman" w:cs="Times New Roman"/>
          <w:sz w:val="28"/>
          <w:szCs w:val="28"/>
        </w:rPr>
        <w:t>ИР</w:t>
      </w: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О, </w:t>
      </w:r>
    </w:p>
    <w:p w:rsidR="00042F2C" w:rsidRPr="003C385E" w:rsidRDefault="00042F2C" w:rsidP="00042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- самообразование, </w:t>
      </w:r>
    </w:p>
    <w:p w:rsidR="00042F2C" w:rsidRPr="003C385E" w:rsidRDefault="00042F2C" w:rsidP="007D5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>-учи</w:t>
      </w:r>
      <w:r w:rsidR="005C6DD9" w:rsidRPr="003C385E">
        <w:rPr>
          <w:rFonts w:ascii="Times New Roman" w:eastAsia="Calibri" w:hAnsi="Times New Roman" w:cs="Times New Roman"/>
          <w:sz w:val="28"/>
          <w:szCs w:val="28"/>
        </w:rPr>
        <w:t>тельские конференции, конкурсы.</w:t>
      </w:r>
    </w:p>
    <w:p w:rsidR="007D528E" w:rsidRPr="003C385E" w:rsidRDefault="007D528E" w:rsidP="00990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4.6 ЕГЭ, ГИА</w:t>
      </w:r>
    </w:p>
    <w:p w:rsidR="007D528E" w:rsidRPr="003C385E" w:rsidRDefault="00441B0D" w:rsidP="007D52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8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D528E" w:rsidRPr="003C385E">
        <w:rPr>
          <w:rFonts w:ascii="Times New Roman" w:eastAsia="Calibri" w:hAnsi="Times New Roman" w:cs="Times New Roman"/>
          <w:sz w:val="28"/>
          <w:szCs w:val="28"/>
        </w:rPr>
        <w:t xml:space="preserve">Анализ протоколов экзаменов государственной (итоговой) аттестации за 3 года показал, что  выпускники выбирают все  предметы по выбору, преобладают в экзаменах по выбору физика, обществознание, история.  Выпускники 9-х классов участвуют в апробации новой формы государственной (итоговой) аттестации по предметам:  математика, русский язык,  обществознание, </w:t>
      </w:r>
      <w:r w:rsidR="00485ACD">
        <w:rPr>
          <w:rFonts w:ascii="Times New Roman" w:eastAsia="Calibri" w:hAnsi="Times New Roman" w:cs="Times New Roman"/>
          <w:sz w:val="28"/>
          <w:szCs w:val="28"/>
        </w:rPr>
        <w:t>химия</w:t>
      </w:r>
      <w:r w:rsidR="007D528E" w:rsidRPr="003C385E">
        <w:rPr>
          <w:rFonts w:ascii="Times New Roman" w:eastAsia="Calibri" w:hAnsi="Times New Roman" w:cs="Times New Roman"/>
          <w:sz w:val="28"/>
          <w:szCs w:val="28"/>
        </w:rPr>
        <w:t xml:space="preserve">, физика. Наблюдается положительная динамика результатов ЕГЭ. </w:t>
      </w:r>
    </w:p>
    <w:p w:rsidR="007D528E" w:rsidRPr="003C385E" w:rsidRDefault="007D528E" w:rsidP="007D52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385E">
        <w:rPr>
          <w:rFonts w:ascii="Times New Roman" w:eastAsia="Calibri" w:hAnsi="Times New Roman" w:cs="Times New Roman"/>
          <w:b/>
          <w:sz w:val="28"/>
          <w:szCs w:val="28"/>
        </w:rPr>
        <w:t>Результаты государственной (итоговой) аттестации:</w:t>
      </w:r>
    </w:p>
    <w:p w:rsidR="007D528E" w:rsidRPr="003C385E" w:rsidRDefault="007D528E" w:rsidP="007D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eastAsia="Calibri" w:hAnsi="Times New Roman" w:cs="Times New Roman"/>
          <w:b/>
          <w:sz w:val="28"/>
          <w:szCs w:val="28"/>
        </w:rPr>
        <w:t>Уровень обученности по обязательным предметам</w:t>
      </w:r>
    </w:p>
    <w:p w:rsidR="00485ACD" w:rsidRPr="00485ACD" w:rsidRDefault="007D528E" w:rsidP="00485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8950" cy="225360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5ACD" w:rsidRDefault="00485ACD" w:rsidP="007D528E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28E" w:rsidRPr="003C385E" w:rsidRDefault="007D528E" w:rsidP="007D528E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385E">
        <w:rPr>
          <w:rFonts w:ascii="Times New Roman" w:eastAsia="Calibri" w:hAnsi="Times New Roman" w:cs="Times New Roman"/>
          <w:b/>
          <w:sz w:val="28"/>
          <w:szCs w:val="28"/>
        </w:rPr>
        <w:t>Динамика изменения среднего тестового балла обязательных экзаменов и экзаменов по выбору в форме ЕГЭ</w:t>
      </w:r>
    </w:p>
    <w:tbl>
      <w:tblPr>
        <w:tblW w:w="10335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6"/>
        <w:gridCol w:w="817"/>
        <w:gridCol w:w="900"/>
        <w:gridCol w:w="738"/>
        <w:gridCol w:w="1031"/>
        <w:gridCol w:w="998"/>
        <w:gridCol w:w="850"/>
        <w:gridCol w:w="851"/>
        <w:gridCol w:w="856"/>
        <w:gridCol w:w="898"/>
      </w:tblGrid>
      <w:tr w:rsidR="007D528E" w:rsidRPr="0099034E" w:rsidTr="00042F2C">
        <w:trPr>
          <w:jc w:val="center"/>
        </w:trPr>
        <w:tc>
          <w:tcPr>
            <w:tcW w:w="2396" w:type="dxa"/>
            <w:vMerge w:val="restart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 </w:t>
            </w:r>
          </w:p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5" w:type="dxa"/>
            <w:gridSpan w:val="3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9" w:type="dxa"/>
            <w:gridSpan w:val="3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-200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05" w:type="dxa"/>
            <w:gridSpan w:val="3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  <w:vMerge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00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38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31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98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1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56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98" w:type="dxa"/>
            <w:vAlign w:val="center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45,01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43,</w:t>
            </w: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47,66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39,7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56,19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49,5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59,07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65,2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55,98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54,7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54,75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57,98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54,7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56,39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52,71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53,85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55,88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48,5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44,8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49,52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53,29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41,9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49,18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55,01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49,15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44,21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48,54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52,27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44,5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65,05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72,07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65,5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D528E" w:rsidRPr="0099034E" w:rsidTr="00042F2C">
        <w:trPr>
          <w:jc w:val="center"/>
        </w:trPr>
        <w:tc>
          <w:tcPr>
            <w:tcW w:w="239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7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56,07</w:t>
            </w:r>
          </w:p>
        </w:tc>
        <w:tc>
          <w:tcPr>
            <w:tcW w:w="856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37,75</w:t>
            </w:r>
          </w:p>
        </w:tc>
        <w:tc>
          <w:tcPr>
            <w:tcW w:w="898" w:type="dxa"/>
          </w:tcPr>
          <w:p w:rsidR="007D528E" w:rsidRPr="0099034E" w:rsidRDefault="007D528E" w:rsidP="0004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34,5</w:t>
            </w:r>
          </w:p>
        </w:tc>
      </w:tr>
    </w:tbl>
    <w:p w:rsidR="007D528E" w:rsidRDefault="007D528E" w:rsidP="007D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28E" w:rsidRPr="003C385E" w:rsidRDefault="006F06F6" w:rsidP="00990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5E">
        <w:rPr>
          <w:rFonts w:ascii="Times New Roman" w:hAnsi="Times New Roman" w:cs="Times New Roman"/>
          <w:b/>
          <w:sz w:val="28"/>
          <w:szCs w:val="28"/>
        </w:rPr>
        <w:t>4.7 Система воспитательной работы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Воспитание в школе направлено на  реализацию заявленных целей в пространстве жизнедеятельности школы в целом. Внеурочная деятельность </w:t>
      </w:r>
      <w:r w:rsidRPr="003C385E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уроков через подготовку и проведения традиционных общешкольных мероприятий: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День Знаний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День Учителя (день самоуправления)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Новогодние праздники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Вечер встречи с выпускниками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Военно-спортивная игра «Зарница»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Встреча с ветеранами и интересными льдьми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Вахта памяти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Школьный туристический слет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Субботники на Братском кладбище аллеи Памяти на улице Ивановской и у Памятника Неизвестному Солдату в центре города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Конкурс «Ученик года»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Вокальные конкурсы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День семьи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День правовых знаний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Праздник Последнего звонка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Дни русской культуры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Работа летних трудовых отрядов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Слет детских областных объединений «Корабль детства»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Социальные акции</w:t>
      </w:r>
    </w:p>
    <w:p w:rsidR="00867114" w:rsidRPr="003C385E" w:rsidRDefault="00867114" w:rsidP="0086711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Экскурсии,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 работу кружков и секций.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воспитания являются: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- военно-патриотическое;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- культурологическое;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lastRenderedPageBreak/>
        <w:t>- художественно-эстетическое;</w:t>
      </w:r>
    </w:p>
    <w:p w:rsidR="00867114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- физкультурно-спортивное</w:t>
      </w:r>
      <w:r w:rsidR="00724472">
        <w:rPr>
          <w:rFonts w:ascii="Times New Roman" w:hAnsi="Times New Roman" w:cs="Times New Roman"/>
          <w:sz w:val="28"/>
          <w:szCs w:val="28"/>
        </w:rPr>
        <w:t>.</w:t>
      </w:r>
    </w:p>
    <w:p w:rsidR="00724472" w:rsidRPr="003C385E" w:rsidRDefault="00724472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направлению разработаны и реализуются программы дополнительного образования. </w:t>
      </w:r>
      <w:r w:rsidRPr="00724472">
        <w:rPr>
          <w:rFonts w:ascii="Times New Roman" w:hAnsi="Times New Roman" w:cs="Times New Roman"/>
          <w:i/>
          <w:sz w:val="28"/>
          <w:szCs w:val="28"/>
        </w:rPr>
        <w:t>(Приложение № 1).</w:t>
      </w:r>
    </w:p>
    <w:p w:rsidR="00867114" w:rsidRPr="00724472" w:rsidRDefault="00867114" w:rsidP="008671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72">
        <w:rPr>
          <w:rFonts w:ascii="Times New Roman" w:hAnsi="Times New Roman" w:cs="Times New Roman"/>
          <w:sz w:val="28"/>
          <w:szCs w:val="28"/>
          <w:u w:val="single"/>
        </w:rPr>
        <w:t>Основные принципы и функции воспитательного процесса.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Содержание воспитания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Первый принцип – гармония человека с природой. В процессе обучения и воспитания необходимо учитывать природные свойства, природные таланты ребенка, относиться к ним предельно бережно.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Второй принцип – гармония человека с культурой. Культурологический фактор требует приобщения всех детей к знаниям об эстетических канонах, принципах, законах, традициях, формирования представлений об этических идеалах народа, на которых строятся различные составляющие национальной культуры.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Третий принцип раскрывается в различных взаимоотношениях человека с другими людьми. Необходимо воспитывать активного, инициативного, самостоятельного гражданина, просвещенного культурного человека, заботливого семьянина и мастера своей профессии.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Четвертый принцип – самосоздание личности или отношение личности к самой себе. 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Особое внимание следует уделять влиянию школы на социализацию личности школьника, его адаптированность к новым экономическим условиям: самоопределению, самовоспитанию, улучшению духовного и нравственного климата, пропаганде здорового образа жизни, сохранению культурных и национальных традиций.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Воспитательная система школы предполагает следующие функции: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-  совместной </w:t>
      </w:r>
      <w:r w:rsidR="00E50353">
        <w:rPr>
          <w:rFonts w:ascii="Times New Roman" w:hAnsi="Times New Roman" w:cs="Times New Roman"/>
          <w:sz w:val="28"/>
          <w:szCs w:val="28"/>
        </w:rPr>
        <w:t xml:space="preserve">деятельности детей и взрослых, </w:t>
      </w:r>
      <w:r w:rsidRPr="003C385E">
        <w:rPr>
          <w:rFonts w:ascii="Times New Roman" w:hAnsi="Times New Roman" w:cs="Times New Roman"/>
          <w:sz w:val="28"/>
          <w:szCs w:val="28"/>
        </w:rPr>
        <w:t>развивающую, направленную на изменение мотивации учебной деятельности, развитие творческой личности, способной к самовыражению, самореализации;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- интегрирующую, обеспечивающую расширение и углубление внутришкольных и внешкольных связей;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lastRenderedPageBreak/>
        <w:t>- защитную, способствующую изменению типа взаимоотношений ребенка и взрослого, в основе которых должно быть сочувствие, сопереживание, взаимопонимание;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- корректирующую, направленную на коррекцию поведения и общения ребенка с целью предупреждения негативного влияния на формирование личности;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>- компенсирующую, предполагающую создание в школе условий для самовыражения, демонстрации творческих способностей, развитие коммуникабельности, обеспечивающей успешность</w:t>
      </w:r>
    </w:p>
    <w:p w:rsidR="00867114" w:rsidRPr="000E37DB" w:rsidRDefault="00867114" w:rsidP="0086711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7DB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дополнительного образования.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385E">
        <w:rPr>
          <w:rFonts w:ascii="Times New Roman" w:hAnsi="Times New Roman" w:cs="Times New Roman"/>
          <w:sz w:val="28"/>
          <w:szCs w:val="28"/>
        </w:rPr>
        <w:t>Дополнительное образование обеспечивает развитие личности ребенка, её задатков и способностей, что способствует получению базового образования, а также возможность социально адаптироваться в современном мире. Дополнительное образование в школе ориентировано на создание единого образовательного пространства и формирование у школьников целостного восприятия мира, на  создание условий для развития интересов и потребностей личности, укрепление их здоровья. Прием детей в объединения детского дополнительного образования осуществляется на основе свободного выбора детьми образовательной области.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85E">
        <w:rPr>
          <w:rFonts w:ascii="Times New Roman" w:hAnsi="Times New Roman" w:cs="Times New Roman"/>
          <w:bCs/>
          <w:sz w:val="28"/>
          <w:szCs w:val="28"/>
        </w:rPr>
        <w:t>Воспитание и обучение находятся в непрерывной связи, и, следовательно, развитие мотиваций личности и реализации её способностей и интересов является значимым в любом образовательном процессе.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85E"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 является неотъемлемой частью любой образовательной системы, и поэтому тесное сотрудничество характеризует отношения педагогов и учащихся, формирует союз единомышленников школы. </w:t>
      </w:r>
    </w:p>
    <w:p w:rsidR="00867114" w:rsidRPr="003C385E" w:rsidRDefault="00867114" w:rsidP="00867114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создан комплекс воспитательных, образовательных и оздоровительных мероприятий, способствующих совершенствованию духовного развития детей и их родителей. </w:t>
      </w:r>
    </w:p>
    <w:p w:rsidR="00867114" w:rsidRDefault="00867114" w:rsidP="0099034E">
      <w:pPr>
        <w:jc w:val="both"/>
        <w:rPr>
          <w:rFonts w:ascii="Times New Roman" w:hAnsi="Times New Roman" w:cs="Times New Roman"/>
          <w:sz w:val="28"/>
          <w:szCs w:val="28"/>
        </w:rPr>
      </w:pPr>
      <w:r w:rsidRPr="003C385E">
        <w:rPr>
          <w:rFonts w:ascii="Times New Roman" w:hAnsi="Times New Roman" w:cs="Times New Roman"/>
          <w:sz w:val="28"/>
          <w:szCs w:val="28"/>
        </w:rPr>
        <w:t xml:space="preserve">В школе создана сеть объединений дополнительного образования: вокальная группа «Радуга», музыкально-театральный клуб «Глобус», школьный пресс-центр, кружок «Спортивные игры», «Здоровье», военно-патриотический клуб «Патриот», предметные кружки. </w:t>
      </w: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Содержание программы «Здоровье».</w:t>
      </w: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lastRenderedPageBreak/>
        <w:t>Одной из задач работы школы является воспитание человека эмоционально и физически здорового.</w:t>
      </w:r>
    </w:p>
    <w:p w:rsidR="000E37DB" w:rsidRPr="00724472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Состояние здоровья учеников – ключевой показатель эффективности образовательной программы, реализуемой учреждением. Один из разделов Программы развития школы содержит меры по поддержанию и улучшению здоровья школьников – программа «Здоровье».</w:t>
      </w:r>
      <w:r w:rsidR="00724472">
        <w:rPr>
          <w:rFonts w:ascii="Times New Roman" w:hAnsi="Times New Roman" w:cs="Times New Roman"/>
          <w:sz w:val="28"/>
          <w:szCs w:val="28"/>
        </w:rPr>
        <w:t xml:space="preserve"> (</w:t>
      </w:r>
      <w:r w:rsidR="00724472">
        <w:rPr>
          <w:rFonts w:ascii="Times New Roman" w:hAnsi="Times New Roman" w:cs="Times New Roman"/>
          <w:i/>
          <w:sz w:val="28"/>
          <w:szCs w:val="28"/>
        </w:rPr>
        <w:t>Приложение № 2)</w:t>
      </w: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7DB">
        <w:rPr>
          <w:rFonts w:ascii="Times New Roman" w:hAnsi="Times New Roman" w:cs="Times New Roman"/>
          <w:sz w:val="28"/>
          <w:szCs w:val="28"/>
          <w:u w:val="single"/>
        </w:rPr>
        <w:t>Программа «Здоровье».</w:t>
      </w:r>
    </w:p>
    <w:p w:rsidR="000E37DB" w:rsidRPr="000E37DB" w:rsidRDefault="000E37DB" w:rsidP="000E3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  <w:u w:val="single"/>
        </w:rPr>
        <w:t>Цели программы:</w:t>
      </w:r>
      <w:r w:rsidRPr="000E37DB">
        <w:rPr>
          <w:rFonts w:ascii="Times New Roman" w:hAnsi="Times New Roman" w:cs="Times New Roman"/>
          <w:sz w:val="28"/>
          <w:szCs w:val="28"/>
        </w:rPr>
        <w:t xml:space="preserve"> </w:t>
      </w:r>
      <w:r w:rsidRPr="000E37DB">
        <w:rPr>
          <w:rFonts w:ascii="Times New Roman" w:hAnsi="Times New Roman" w:cs="Times New Roman"/>
          <w:b/>
          <w:sz w:val="28"/>
          <w:szCs w:val="28"/>
        </w:rPr>
        <w:t>Ф</w:t>
      </w:r>
      <w:r w:rsidRPr="000E37DB">
        <w:rPr>
          <w:rFonts w:ascii="Times New Roman" w:hAnsi="Times New Roman" w:cs="Times New Roman"/>
          <w:b/>
          <w:iCs/>
          <w:sz w:val="28"/>
          <w:szCs w:val="28"/>
        </w:rPr>
        <w:t>ормирование здоровой школьной среды через создание единой  образовательно-оздоровительной системы укрепления здоровья учащихся.</w:t>
      </w: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E37DB">
        <w:rPr>
          <w:rFonts w:ascii="Times New Roman" w:hAnsi="Times New Roman" w:cs="Times New Roman"/>
          <w:bCs/>
          <w:sz w:val="28"/>
          <w:szCs w:val="28"/>
          <w:u w:val="single"/>
        </w:rPr>
        <w:t>Основные направления деятельности:</w:t>
      </w:r>
    </w:p>
    <w:p w:rsidR="000E37DB" w:rsidRPr="000E37DB" w:rsidRDefault="000E37DB" w:rsidP="000E3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образования, введение в учебный план школы предмета «Здоровье» </w:t>
      </w:r>
    </w:p>
    <w:p w:rsidR="000E37DB" w:rsidRPr="000E37DB" w:rsidRDefault="000E37DB" w:rsidP="000E3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 xml:space="preserve">Создание </w:t>
      </w:r>
      <w:hyperlink r:id="rId19" w:history="1">
        <w:r w:rsidRPr="000E37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здоровьесберегающего учебно-воспитательного процесса</w:t>
        </w:r>
      </w:hyperlink>
      <w:r w:rsidRPr="000E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DB" w:rsidRPr="000E37DB" w:rsidRDefault="000E37DB" w:rsidP="000E37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 xml:space="preserve">Мониторинг состояния здоровья учащихся. </w:t>
      </w:r>
    </w:p>
    <w:p w:rsidR="000E37DB" w:rsidRPr="000E37DB" w:rsidRDefault="000E37DB" w:rsidP="000E37DB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Педагогические, просветительские и физкультурно-оздоровительные  мероприятия по сохранению, формированию и укреплению здоровья;</w:t>
      </w:r>
    </w:p>
    <w:p w:rsidR="000E37DB" w:rsidRPr="000E37DB" w:rsidRDefault="000E37DB" w:rsidP="000E37DB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Внедрение технологий профилактики заболеваемости детей;</w:t>
      </w:r>
    </w:p>
    <w:p w:rsidR="000E37DB" w:rsidRPr="000E37DB" w:rsidRDefault="000E37DB" w:rsidP="000E37DB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по проблемам сохранения и укрепления здоровья детей через семинары;</w:t>
      </w:r>
    </w:p>
    <w:p w:rsidR="000E37DB" w:rsidRPr="000E37DB" w:rsidRDefault="000E37DB" w:rsidP="000E37DB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Укрепление материальной базы  школы с целью создания условий сохранения и укрепления здоровья детей;</w:t>
      </w:r>
    </w:p>
    <w:p w:rsidR="000E37DB" w:rsidRPr="000E37DB" w:rsidRDefault="000E37DB" w:rsidP="000E37DB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Организация пропаганды среди родителей (законных представителей)  знаний по сохранению и укреплению здоровья детей.</w:t>
      </w: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  <w:u w:val="single"/>
        </w:rPr>
        <w:t>Исполнители основных мероприятий программы:</w:t>
      </w:r>
      <w:r w:rsidRPr="000E37DB">
        <w:rPr>
          <w:rFonts w:ascii="Times New Roman" w:hAnsi="Times New Roman" w:cs="Times New Roman"/>
          <w:bCs/>
          <w:sz w:val="28"/>
          <w:szCs w:val="28"/>
        </w:rPr>
        <w:t xml:space="preserve"> социальный педагог, педагоги, медработники, администрация школы.</w:t>
      </w:r>
    </w:p>
    <w:p w:rsidR="000E37DB" w:rsidRP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>Ожидаемые конечные результаты:</w:t>
      </w:r>
    </w:p>
    <w:p w:rsidR="000E37DB" w:rsidRPr="000E37DB" w:rsidRDefault="000E37DB" w:rsidP="000E37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>Снижение уровня заболеваемости и сохранение здоровья учащихся и педагогов;</w:t>
      </w:r>
    </w:p>
    <w:p w:rsidR="000E37DB" w:rsidRPr="000E37DB" w:rsidRDefault="000E37DB" w:rsidP="000E37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>Формирование здорового образа жизни в семье;</w:t>
      </w:r>
    </w:p>
    <w:p w:rsidR="000E37DB" w:rsidRPr="000E37DB" w:rsidRDefault="000E37DB" w:rsidP="000E37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>Улучшение организации питания учащихся;</w:t>
      </w:r>
    </w:p>
    <w:p w:rsidR="000E37DB" w:rsidRPr="000E37DB" w:rsidRDefault="000E37DB" w:rsidP="000E37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 xml:space="preserve">Сохранение и по возможности укрепление здоровья школьников через овладение навыками ЗОЖ; </w:t>
      </w:r>
    </w:p>
    <w:p w:rsidR="000E37DB" w:rsidRPr="000E37DB" w:rsidRDefault="000E37DB" w:rsidP="000E37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 xml:space="preserve">Улучшение санитарно-гигиенических условий в школе; </w:t>
      </w:r>
    </w:p>
    <w:p w:rsidR="000E37DB" w:rsidRPr="000E37DB" w:rsidRDefault="000E37DB" w:rsidP="000E37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</w:rPr>
        <w:t xml:space="preserve">Повышение уровня психологической комфортности в системе "ученик – учитель"; </w:t>
      </w:r>
    </w:p>
    <w:p w:rsidR="000E37DB" w:rsidRPr="000E37DB" w:rsidRDefault="000E37DB" w:rsidP="000E37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 xml:space="preserve">Сформированность личных установок на здоровый образ жизни; </w:t>
      </w:r>
    </w:p>
    <w:p w:rsidR="000E37DB" w:rsidRPr="000E37DB" w:rsidRDefault="000E37DB" w:rsidP="000E37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Самореализация педагогов и учащихся.</w:t>
      </w:r>
    </w:p>
    <w:p w:rsidR="000E37DB" w:rsidRDefault="000E37DB" w:rsidP="000E37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B">
        <w:rPr>
          <w:rFonts w:ascii="Times New Roman" w:hAnsi="Times New Roman" w:cs="Times New Roman"/>
          <w:bCs/>
          <w:sz w:val="28"/>
          <w:szCs w:val="28"/>
          <w:u w:val="single"/>
        </w:rPr>
        <w:t>Сроки реализации программы</w:t>
      </w:r>
      <w:r w:rsidRPr="000E37DB">
        <w:rPr>
          <w:rFonts w:ascii="Times New Roman" w:hAnsi="Times New Roman" w:cs="Times New Roman"/>
          <w:bCs/>
          <w:sz w:val="28"/>
          <w:szCs w:val="28"/>
        </w:rPr>
        <w:t>:</w:t>
      </w:r>
      <w:r w:rsidRPr="000E37DB">
        <w:rPr>
          <w:rFonts w:ascii="Times New Roman" w:hAnsi="Times New Roman" w:cs="Times New Roman"/>
          <w:sz w:val="28"/>
          <w:szCs w:val="28"/>
        </w:rPr>
        <w:t xml:space="preserve">  </w:t>
      </w:r>
      <w:r w:rsidRPr="000E37DB">
        <w:rPr>
          <w:rFonts w:ascii="Times New Roman" w:hAnsi="Times New Roman" w:cs="Times New Roman"/>
          <w:bCs/>
          <w:sz w:val="28"/>
          <w:szCs w:val="28"/>
        </w:rPr>
        <w:t>2008-2013 учебный год.</w:t>
      </w:r>
    </w:p>
    <w:p w:rsidR="00561434" w:rsidRPr="00867114" w:rsidRDefault="00561434" w:rsidP="00F4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2D" w:rsidRDefault="00F4342D" w:rsidP="000E37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7DB">
        <w:rPr>
          <w:rFonts w:ascii="Times New Roman" w:hAnsi="Times New Roman" w:cs="Times New Roman"/>
          <w:b/>
          <w:sz w:val="28"/>
          <w:szCs w:val="28"/>
          <w:u w:val="single"/>
        </w:rPr>
        <w:t>Работа с одаренными детьми.</w:t>
      </w:r>
    </w:p>
    <w:p w:rsidR="00F4342D" w:rsidRPr="00950BE1" w:rsidRDefault="00950BE1" w:rsidP="00950BE1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школьного образования в свете основных положений Национальной образовательной инициативы «Наша новая школа» требует 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системного подхода в работе с одаренными детьми  на всех ступенях образования</w:t>
      </w:r>
      <w:r w:rsidR="00E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начальной школы.</w:t>
      </w:r>
    </w:p>
    <w:p w:rsidR="00F4342D" w:rsidRPr="000E37DB" w:rsidRDefault="00950BE1" w:rsidP="000E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42D" w:rsidRPr="000E37DB">
        <w:rPr>
          <w:rFonts w:ascii="Times New Roman" w:hAnsi="Times New Roman" w:cs="Times New Roman"/>
          <w:sz w:val="28"/>
          <w:szCs w:val="28"/>
        </w:rPr>
        <w:t xml:space="preserve">Выявление одаренных детей </w:t>
      </w:r>
      <w:r w:rsidR="00724472">
        <w:rPr>
          <w:rFonts w:ascii="Times New Roman" w:hAnsi="Times New Roman" w:cs="Times New Roman"/>
          <w:sz w:val="28"/>
          <w:szCs w:val="28"/>
        </w:rPr>
        <w:t>начинается</w:t>
      </w:r>
      <w:r w:rsidR="00F4342D" w:rsidRPr="000E37DB">
        <w:rPr>
          <w:rFonts w:ascii="Times New Roman" w:hAnsi="Times New Roman" w:cs="Times New Roman"/>
          <w:sz w:val="28"/>
          <w:szCs w:val="28"/>
        </w:rPr>
        <w:t xml:space="preserve">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</w:t>
      </w:r>
      <w:r w:rsidR="00724472">
        <w:rPr>
          <w:rFonts w:ascii="Times New Roman" w:hAnsi="Times New Roman" w:cs="Times New Roman"/>
          <w:sz w:val="28"/>
          <w:szCs w:val="28"/>
        </w:rPr>
        <w:t xml:space="preserve"> - один</w:t>
      </w:r>
      <w:r w:rsidR="00F4342D" w:rsidRPr="000E37DB">
        <w:rPr>
          <w:rFonts w:ascii="Times New Roman" w:hAnsi="Times New Roman" w:cs="Times New Roman"/>
          <w:sz w:val="28"/>
          <w:szCs w:val="28"/>
        </w:rPr>
        <w:t xml:space="preserve"> из важнейших аспектов деятельности школы.</w:t>
      </w:r>
    </w:p>
    <w:p w:rsidR="00F4342D" w:rsidRPr="000E37DB" w:rsidRDefault="00F4342D" w:rsidP="000E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0E37DB" w:rsidRDefault="00F4342D" w:rsidP="000E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Цель: выявление одаренных детей.</w:t>
      </w:r>
    </w:p>
    <w:p w:rsidR="00F4342D" w:rsidRPr="000E37DB" w:rsidRDefault="00F4342D" w:rsidP="000E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0E37DB" w:rsidRDefault="00F4342D" w:rsidP="000E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Для реализации цели необходимо решить следующие задачи:</w:t>
      </w:r>
    </w:p>
    <w:p w:rsidR="00F4342D" w:rsidRPr="000E37DB" w:rsidRDefault="00F4342D" w:rsidP="000E37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знакомство педагогов с научными данными о психологических особенностях и методических проблемах работы с одаренными детьми;</w:t>
      </w:r>
    </w:p>
    <w:p w:rsidR="00F4342D" w:rsidRPr="000E37DB" w:rsidRDefault="00F4342D" w:rsidP="000E37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обучение через методическую учебу, педсоветы, самообразование;</w:t>
      </w:r>
    </w:p>
    <w:p w:rsidR="00F4342D" w:rsidRPr="000E37DB" w:rsidRDefault="00F4342D" w:rsidP="000E37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:rsidR="00F4342D" w:rsidRPr="000E37DB" w:rsidRDefault="00F4342D" w:rsidP="000E37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проведение различных внеурочных конкурсов, интеллектуальных игр, олимпиад, позволяющих учащимся проявить свои способности;</w:t>
      </w:r>
    </w:p>
    <w:p w:rsidR="00F4342D" w:rsidRPr="00724472" w:rsidRDefault="00F4342D" w:rsidP="000E37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7DB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</w:t>
      </w:r>
      <w:r w:rsidR="00E50353">
        <w:rPr>
          <w:rFonts w:ascii="Times New Roman" w:hAnsi="Times New Roman" w:cs="Times New Roman"/>
          <w:sz w:val="28"/>
          <w:szCs w:val="28"/>
        </w:rPr>
        <w:t>ая надежда на качественный скачо</w:t>
      </w:r>
      <w:r w:rsidRPr="000E37DB">
        <w:rPr>
          <w:rFonts w:ascii="Times New Roman" w:hAnsi="Times New Roman" w:cs="Times New Roman"/>
          <w:sz w:val="28"/>
          <w:szCs w:val="28"/>
        </w:rPr>
        <w:t>к в развитии их способностей.</w:t>
      </w:r>
    </w:p>
    <w:p w:rsidR="00950BE1" w:rsidRPr="00950BE1" w:rsidRDefault="00950BE1" w:rsidP="00950B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одаренными учащимися начальной школы</w:t>
      </w:r>
    </w:p>
    <w:p w:rsidR="00950BE1" w:rsidRPr="00950BE1" w:rsidRDefault="00950BE1" w:rsidP="00950BE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 (в начальной школе);</w:t>
      </w:r>
    </w:p>
    <w:p w:rsidR="00950BE1" w:rsidRPr="00950BE1" w:rsidRDefault="00950BE1" w:rsidP="00950BE1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по интересам;</w:t>
      </w:r>
    </w:p>
    <w:p w:rsidR="00950BE1" w:rsidRPr="00950BE1" w:rsidRDefault="00950BE1" w:rsidP="00950B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одаренными детьми в среднем и старшем звене .</w:t>
      </w:r>
    </w:p>
    <w:p w:rsidR="00950BE1" w:rsidRP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творческие конкурсы различного уровня;</w:t>
      </w:r>
    </w:p>
    <w:p w:rsidR="00950BE1" w:rsidRP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предметных неделях;</w:t>
      </w:r>
    </w:p>
    <w:p w:rsidR="00950BE1" w:rsidRP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</w:t>
      </w:r>
    </w:p>
    <w:p w:rsidR="00950BE1" w:rsidRP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деятельность;</w:t>
      </w:r>
    </w:p>
    <w:p w:rsidR="00950BE1" w:rsidRP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конференции;</w:t>
      </w:r>
    </w:p>
    <w:p w:rsidR="00950BE1" w:rsidRP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планам;</w:t>
      </w:r>
    </w:p>
    <w:p w:rsidR="00950BE1" w:rsidRPr="00950BE1" w:rsidRDefault="00421359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ВУЗами</w:t>
      </w:r>
      <w:r w:rsidR="00950BE1"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BE1" w:rsidRDefault="00950BE1" w:rsidP="00950BE1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Предпрофильная </w:t>
      </w:r>
      <w:r w:rsidR="004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BE1" w:rsidRPr="00950BE1" w:rsidRDefault="00950BE1" w:rsidP="00950B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от реализации программы:</w:t>
      </w:r>
    </w:p>
    <w:p w:rsidR="00950BE1" w:rsidRPr="00950BE1" w:rsidRDefault="00950BE1" w:rsidP="00950BE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работы с одаренными учащимися.</w:t>
      </w:r>
    </w:p>
    <w:p w:rsidR="00950BE1" w:rsidRPr="00950BE1" w:rsidRDefault="00950BE1" w:rsidP="00950BE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в работе с одаренными детьми в начальной, средней и старшей школе.</w:t>
      </w:r>
    </w:p>
    <w:p w:rsidR="00950BE1" w:rsidRPr="00950BE1" w:rsidRDefault="00950BE1" w:rsidP="00950BE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3.      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индивидуальных образовательных маршрутов для одаренных детей через различные формы образования.</w:t>
      </w:r>
    </w:p>
    <w:p w:rsidR="00950BE1" w:rsidRPr="00950BE1" w:rsidRDefault="00950BE1" w:rsidP="00950BE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</w:t>
      </w:r>
      <w:r w:rsidRPr="00950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переподготовка педагогов, направленная на работу с одарёнными детьми</w:t>
      </w:r>
    </w:p>
    <w:p w:rsidR="00950BE1" w:rsidRPr="00950BE1" w:rsidRDefault="00950BE1" w:rsidP="00421359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4C18" w:rsidRPr="003778D1" w:rsidRDefault="00864C18" w:rsidP="008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D1">
        <w:rPr>
          <w:rFonts w:ascii="Times New Roman" w:hAnsi="Times New Roman" w:cs="Times New Roman"/>
          <w:b/>
          <w:sz w:val="28"/>
          <w:szCs w:val="28"/>
          <w:u w:val="single"/>
        </w:rPr>
        <w:t>Сведения о материально технической базе образовательного учреждения</w:t>
      </w:r>
    </w:p>
    <w:p w:rsidR="00441B0D" w:rsidRPr="003778D1" w:rsidRDefault="00441B0D" w:rsidP="00441B0D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 xml:space="preserve">                В школе имеются:   учебных кабинетов – 9; мастерских – 2; спортивный зал – 1;  спортивная площадка – 1; компьютерный зал – 1; актовый зал – 1; столовая – 1 (на 100 посадочных мест).</w:t>
      </w:r>
    </w:p>
    <w:p w:rsidR="00441B0D" w:rsidRPr="003778D1" w:rsidRDefault="00441B0D" w:rsidP="00441B0D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 xml:space="preserve">               Компьютерный класс на 10 посадочных мест + рабочее место учителя (объединены в локальную сеть и имеют выход в Интернет)</w:t>
      </w:r>
      <w:r w:rsidR="00A50249" w:rsidRPr="00377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249" w:rsidRPr="003778D1" w:rsidRDefault="00A50249" w:rsidP="006F06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41B0D" w:rsidRPr="00377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 xml:space="preserve">Материально техническая база школы продолжает пополнятся современным оборудованием и информационно-коммуникационными средствами обучения. В кабинетах  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 xml:space="preserve">оборудовано рабочее место учителя (компьютер, мультимедийный проектор, экран), имеется достаточное количество множительной техники (6шт. сканеров, 12 шт. принтеров, 2 многофункциональных устройства), имеем  видеомагнитофоны (3 шт.), </w:t>
      </w:r>
      <w:r w:rsidR="006F06F6" w:rsidRPr="003778D1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 xml:space="preserve">-проигрыватели (10 шт.) и телевизоры (16 шт.), аудио технику (6 шт.), интерактивные доски (5 шт.), выход в </w:t>
      </w:r>
      <w:r w:rsidR="006F06F6" w:rsidRPr="003778D1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 xml:space="preserve"> (с 2006 года на 14 компьютерах, в том числе 11  шт. используются для образовательного процесса, а 3 штуки для административной работы), компьютер (43 шт.)</w:t>
      </w:r>
      <w:r w:rsidR="006F06F6" w:rsidRPr="003778D1">
        <w:rPr>
          <w:rFonts w:ascii="Times New Roman" w:hAnsi="Times New Roman" w:cs="Times New Roman"/>
          <w:sz w:val="28"/>
          <w:szCs w:val="28"/>
        </w:rPr>
        <w:t>.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F06F6" w:rsidRPr="003778D1" w:rsidRDefault="00A50249" w:rsidP="006F06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B0D" w:rsidRPr="00377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6F6" w:rsidRPr="003778D1">
        <w:rPr>
          <w:rFonts w:ascii="Times New Roman" w:eastAsia="Calibri" w:hAnsi="Times New Roman" w:cs="Times New Roman"/>
          <w:sz w:val="28"/>
          <w:szCs w:val="28"/>
        </w:rPr>
        <w:t>Укомплектованность библиотеки 100%. Ежегодно за счет разных источников финансирования пополняется библиотечный фонд. На начало 2010-2011 учебного года он составил: учебной литературы  3107  экземпляров, художественной  литературы –10189экз.</w:t>
      </w:r>
    </w:p>
    <w:p w:rsidR="00A67119" w:rsidRPr="003778D1" w:rsidRDefault="00A67119" w:rsidP="006F06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 xml:space="preserve">                     Информационные материалы, освещающие уровень учебных, научных и творческих достижений обучающихся, регулярно размещаются на сайте школы для сведения всех участников образовательного процесса. Учебная база школы  продолжает динамично развиваться.</w:t>
      </w:r>
    </w:p>
    <w:p w:rsidR="006F06F6" w:rsidRPr="003778D1" w:rsidRDefault="00A50249" w:rsidP="006F06F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42F2C" w:rsidRPr="003778D1">
        <w:rPr>
          <w:rFonts w:ascii="Times New Roman" w:eastAsia="Calibri" w:hAnsi="Times New Roman" w:cs="Times New Roman"/>
          <w:sz w:val="28"/>
          <w:szCs w:val="28"/>
        </w:rPr>
        <w:t xml:space="preserve">         Таким образом, состоян</w:t>
      </w:r>
      <w:r w:rsidRPr="003778D1">
        <w:rPr>
          <w:rFonts w:ascii="Times New Roman" w:eastAsia="Calibri" w:hAnsi="Times New Roman" w:cs="Times New Roman"/>
          <w:sz w:val="28"/>
          <w:szCs w:val="28"/>
        </w:rPr>
        <w:t>ие материально</w:t>
      </w:r>
      <w:r w:rsidR="00042F2C" w:rsidRPr="003778D1">
        <w:rPr>
          <w:rFonts w:ascii="Times New Roman" w:eastAsia="Calibri" w:hAnsi="Times New Roman" w:cs="Times New Roman"/>
          <w:sz w:val="28"/>
          <w:szCs w:val="28"/>
        </w:rPr>
        <w:t xml:space="preserve">-технической базы способствует выполнению закона РФ «Об образовании» и может служить платформой для реализации программы развития. </w:t>
      </w:r>
    </w:p>
    <w:p w:rsidR="00864C18" w:rsidRPr="003778D1" w:rsidRDefault="00864C18" w:rsidP="008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D1">
        <w:rPr>
          <w:rFonts w:ascii="Times New Roman" w:hAnsi="Times New Roman" w:cs="Times New Roman"/>
          <w:b/>
          <w:sz w:val="28"/>
          <w:szCs w:val="28"/>
          <w:u w:val="single"/>
        </w:rPr>
        <w:t>Финансовое обеспечение деятельности образовательного учреждения и его источники</w:t>
      </w:r>
    </w:p>
    <w:p w:rsidR="00113778" w:rsidRPr="003778D1" w:rsidRDefault="00113778" w:rsidP="001137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Школа является юридическим лицом, имеет в оперативном управлении обособленное имущество, смету расходов, отвечает по своим обязательствам находящимися в его распоряжении денежными средствами и имуществом. </w:t>
      </w:r>
    </w:p>
    <w:p w:rsidR="00113778" w:rsidRPr="003778D1" w:rsidRDefault="00113778" w:rsidP="00113778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>Имеет свои лицевые счета в казначействе, работает над привлечением внебюджетных средств.</w:t>
      </w:r>
    </w:p>
    <w:p w:rsidR="00A50249" w:rsidRPr="003778D1" w:rsidRDefault="00A50249" w:rsidP="00A50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>Бюджетное финансирование составило по статьям</w:t>
      </w:r>
      <w:r w:rsidRPr="003778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535"/>
        <w:gridCol w:w="1347"/>
        <w:gridCol w:w="996"/>
        <w:gridCol w:w="1262"/>
        <w:gridCol w:w="839"/>
        <w:gridCol w:w="1190"/>
        <w:gridCol w:w="1489"/>
        <w:gridCol w:w="1022"/>
      </w:tblGrid>
      <w:tr w:rsidR="00A50249" w:rsidRPr="00A50249" w:rsidTr="00042F2C">
        <w:trPr>
          <w:cantSplit/>
          <w:trHeight w:val="2549"/>
        </w:trPr>
        <w:tc>
          <w:tcPr>
            <w:tcW w:w="1549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неё-</w:t>
            </w:r>
          </w:p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Код211</w:t>
            </w:r>
          </w:p>
        </w:tc>
        <w:tc>
          <w:tcPr>
            <w:tcW w:w="1353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школьников-</w:t>
            </w:r>
          </w:p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226</w:t>
            </w:r>
          </w:p>
        </w:tc>
        <w:tc>
          <w:tcPr>
            <w:tcW w:w="973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– код 225</w:t>
            </w:r>
          </w:p>
        </w:tc>
        <w:tc>
          <w:tcPr>
            <w:tcW w:w="1265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 –</w:t>
            </w:r>
          </w:p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223</w:t>
            </w:r>
          </w:p>
        </w:tc>
        <w:tc>
          <w:tcPr>
            <w:tcW w:w="842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– код221</w:t>
            </w:r>
          </w:p>
        </w:tc>
        <w:tc>
          <w:tcPr>
            <w:tcW w:w="1136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 –</w:t>
            </w:r>
          </w:p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222</w:t>
            </w:r>
          </w:p>
        </w:tc>
        <w:tc>
          <w:tcPr>
            <w:tcW w:w="1509" w:type="dxa"/>
            <w:textDirection w:val="btLr"/>
          </w:tcPr>
          <w:p w:rsidR="00A50249" w:rsidRPr="00A50249" w:rsidRDefault="00A50249" w:rsidP="00042F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и технические средства – ст.310 ист. 340</w:t>
            </w:r>
          </w:p>
        </w:tc>
        <w:tc>
          <w:tcPr>
            <w:tcW w:w="1023" w:type="dxa"/>
            <w:textDirection w:val="btLr"/>
          </w:tcPr>
          <w:p w:rsidR="00A50249" w:rsidRPr="00A50249" w:rsidRDefault="00A50249" w:rsidP="00042F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 – код 226</w:t>
            </w:r>
          </w:p>
        </w:tc>
      </w:tr>
      <w:tr w:rsidR="00A50249" w:rsidRPr="00A50249" w:rsidTr="00042F2C">
        <w:tc>
          <w:tcPr>
            <w:tcW w:w="1549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2008-2009 г.</w:t>
            </w:r>
          </w:p>
        </w:tc>
        <w:tc>
          <w:tcPr>
            <w:tcW w:w="1549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2255,310.</w:t>
            </w:r>
          </w:p>
        </w:tc>
        <w:tc>
          <w:tcPr>
            <w:tcW w:w="1353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245,391</w:t>
            </w:r>
          </w:p>
        </w:tc>
        <w:tc>
          <w:tcPr>
            <w:tcW w:w="973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985,400</w:t>
            </w:r>
          </w:p>
        </w:tc>
        <w:tc>
          <w:tcPr>
            <w:tcW w:w="1265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415,890</w:t>
            </w:r>
          </w:p>
        </w:tc>
        <w:tc>
          <w:tcPr>
            <w:tcW w:w="842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136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9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264,465</w:t>
            </w:r>
          </w:p>
        </w:tc>
        <w:tc>
          <w:tcPr>
            <w:tcW w:w="1023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A50249" w:rsidRPr="00A50249" w:rsidTr="00042F2C">
        <w:tc>
          <w:tcPr>
            <w:tcW w:w="1549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 г.</w:t>
            </w:r>
          </w:p>
        </w:tc>
        <w:tc>
          <w:tcPr>
            <w:tcW w:w="1549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3194,117</w:t>
            </w:r>
          </w:p>
        </w:tc>
        <w:tc>
          <w:tcPr>
            <w:tcW w:w="1353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223,980</w:t>
            </w:r>
          </w:p>
        </w:tc>
        <w:tc>
          <w:tcPr>
            <w:tcW w:w="973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65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385,685</w:t>
            </w:r>
          </w:p>
        </w:tc>
        <w:tc>
          <w:tcPr>
            <w:tcW w:w="842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36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9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023" w:type="dxa"/>
          </w:tcPr>
          <w:p w:rsidR="00A50249" w:rsidRPr="00A50249" w:rsidRDefault="00A50249" w:rsidP="0004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49">
              <w:rPr>
                <w:rFonts w:ascii="Times New Roman" w:eastAsia="Times New Roman" w:hAnsi="Times New Roman" w:cs="Times New Roman"/>
                <w:sz w:val="24"/>
                <w:szCs w:val="24"/>
              </w:rPr>
              <w:t>260,000</w:t>
            </w:r>
          </w:p>
        </w:tc>
      </w:tr>
    </w:tbl>
    <w:p w:rsidR="00113778" w:rsidRPr="00A50249" w:rsidRDefault="00113778" w:rsidP="001137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6F6" w:rsidRPr="003778D1" w:rsidRDefault="00113778" w:rsidP="00A502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8D1">
        <w:rPr>
          <w:rFonts w:ascii="Times New Roman" w:eastAsia="Calibri" w:hAnsi="Times New Roman" w:cs="Times New Roman"/>
          <w:sz w:val="28"/>
          <w:szCs w:val="28"/>
        </w:rPr>
        <w:t>Школьная политика в части расходования денежных средств направлена на решение стратегических образовательных задач. Все средства, направленные на приобретение ТМЦ, способствуют качественному обеспечению и сопровождению образовательного процесса.</w:t>
      </w:r>
    </w:p>
    <w:p w:rsidR="00864C18" w:rsidRPr="003778D1" w:rsidRDefault="00864C18" w:rsidP="0086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D1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социальными партнерами.</w:t>
      </w:r>
    </w:p>
    <w:p w:rsidR="00724472" w:rsidRPr="00724472" w:rsidRDefault="00724472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Школа тесно сотрудничает с социальными партнерами.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партнерство</w:t>
      </w: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особый тип совместной деятельности между субъектами образовательного процесса, характеризующийся доверием, общими целями и ценностями, доверительностью отношений, а также признанием взаимной ответственности сторон за результат их сотрудничества и развития.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Социальное партнерство для нас – это сотрудничество школы, бизнеса, власти, различных общественных организаций, родителей для достижения результата.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Принципы социального партнерства: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-добровольность признания партнерами друг друга в качестве участников общественных отношений: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-доверие;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-обоюдная ответственность партнеров  за общее дело;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-обязательное выполнение своих обязательств в соответствии с достигнутыми договоренностями;</w:t>
      </w:r>
    </w:p>
    <w:p w:rsidR="00035A97" w:rsidRPr="003778D1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-взаимная заинтересованность сторон;</w:t>
      </w:r>
    </w:p>
    <w:p w:rsidR="00035A97" w:rsidRPr="00421359" w:rsidRDefault="00035A97" w:rsidP="00035A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</w:rPr>
        <w:t>-равноправие участников в выборе путей и средств достижения общей цели;</w:t>
      </w:r>
    </w:p>
    <w:p w:rsidR="00724472" w:rsidRDefault="00724472" w:rsidP="007244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8D1">
        <w:rPr>
          <w:rFonts w:ascii="Times New Roman" w:hAnsi="Times New Roman" w:cs="Times New Roman"/>
          <w:bCs/>
          <w:sz w:val="28"/>
          <w:szCs w:val="28"/>
        </w:rPr>
        <w:t>Межведомственное в</w:t>
      </w:r>
      <w:r>
        <w:rPr>
          <w:rFonts w:ascii="Times New Roman" w:hAnsi="Times New Roman" w:cs="Times New Roman"/>
          <w:bCs/>
          <w:sz w:val="28"/>
          <w:szCs w:val="28"/>
        </w:rPr>
        <w:t>заимодействие осуществляется с:</w:t>
      </w:r>
      <w:r w:rsidRPr="003778D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 У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t>правление образования Администрации г.о.Кохма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МУЗ городская больница;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СЦЗН;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детская школа искусств;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городской библиотекой;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ЦВР;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ИДН и КДН;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ГИБДД;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СЮТ;</w:t>
      </w:r>
      <w:r w:rsidR="00035A97" w:rsidRPr="003778D1">
        <w:rPr>
          <w:rFonts w:ascii="Times New Roman" w:hAnsi="Times New Roman" w:cs="Times New Roman"/>
          <w:bCs/>
          <w:sz w:val="28"/>
          <w:szCs w:val="28"/>
        </w:rPr>
        <w:br/>
        <w:t>- ДЮСШ на базе стадиона «Рекорд»;</w:t>
      </w:r>
      <w:r w:rsidR="000E37DB">
        <w:rPr>
          <w:rFonts w:ascii="Times New Roman" w:hAnsi="Times New Roman" w:cs="Times New Roman"/>
          <w:bCs/>
          <w:sz w:val="28"/>
          <w:szCs w:val="28"/>
        </w:rPr>
        <w:tab/>
      </w:r>
      <w:r w:rsidR="000E37DB">
        <w:rPr>
          <w:rFonts w:ascii="Times New Roman" w:hAnsi="Times New Roman" w:cs="Times New Roman"/>
          <w:bCs/>
          <w:sz w:val="28"/>
          <w:szCs w:val="28"/>
        </w:rPr>
        <w:tab/>
      </w:r>
      <w:r w:rsidR="000E37DB">
        <w:rPr>
          <w:rFonts w:ascii="Times New Roman" w:hAnsi="Times New Roman" w:cs="Times New Roman"/>
          <w:bCs/>
          <w:sz w:val="28"/>
          <w:szCs w:val="28"/>
        </w:rPr>
        <w:tab/>
      </w:r>
      <w:r w:rsidR="000E37DB">
        <w:rPr>
          <w:rFonts w:ascii="Times New Roman" w:hAnsi="Times New Roman" w:cs="Times New Roman"/>
          <w:bCs/>
          <w:sz w:val="28"/>
          <w:szCs w:val="28"/>
        </w:rPr>
        <w:tab/>
      </w:r>
      <w:r w:rsidR="000E37DB">
        <w:rPr>
          <w:rFonts w:ascii="Times New Roman" w:hAnsi="Times New Roman" w:cs="Times New Roman"/>
          <w:bCs/>
          <w:sz w:val="28"/>
          <w:szCs w:val="28"/>
        </w:rPr>
        <w:tab/>
      </w:r>
      <w:r w:rsidR="000E37DB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65137C" w:rsidRPr="003778D1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>
        <w:rPr>
          <w:rFonts w:ascii="Times New Roman" w:hAnsi="Times New Roman" w:cs="Times New Roman"/>
          <w:bCs/>
          <w:sz w:val="28"/>
          <w:szCs w:val="28"/>
        </w:rPr>
        <w:t>ИГХТА</w:t>
      </w:r>
      <w:r w:rsidR="0065137C" w:rsidRPr="003778D1">
        <w:rPr>
          <w:rFonts w:ascii="Times New Roman" w:hAnsi="Times New Roman" w:cs="Times New Roman"/>
          <w:bCs/>
          <w:sz w:val="28"/>
          <w:szCs w:val="28"/>
        </w:rPr>
        <w:t xml:space="preserve">;                                                                                       </w:t>
      </w:r>
    </w:p>
    <w:p w:rsidR="00724472" w:rsidRDefault="00724472" w:rsidP="007244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городской музей,</w:t>
      </w:r>
    </w:p>
    <w:p w:rsidR="000E37DB" w:rsidRPr="003778D1" w:rsidRDefault="00724472" w:rsidP="007244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bCs/>
          <w:sz w:val="28"/>
          <w:szCs w:val="28"/>
        </w:rPr>
        <w:t>- для повышения профессиональной компетентности педагогов с ИРО,</w:t>
      </w:r>
    </w:p>
    <w:p w:rsidR="00724472" w:rsidRDefault="00724472" w:rsidP="00A50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49" w:rsidRPr="003778D1" w:rsidRDefault="00A50249" w:rsidP="00A50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78D1">
        <w:rPr>
          <w:rFonts w:ascii="Times New Roman" w:hAnsi="Times New Roman" w:cs="Times New Roman"/>
          <w:b/>
          <w:sz w:val="28"/>
          <w:szCs w:val="28"/>
        </w:rPr>
        <w:t xml:space="preserve"> ПРОБЛЕМНО – ОРИЕНТИРОВАН</w:t>
      </w:r>
      <w:r w:rsidR="00E50353">
        <w:rPr>
          <w:rFonts w:ascii="Times New Roman" w:hAnsi="Times New Roman" w:cs="Times New Roman"/>
          <w:b/>
          <w:sz w:val="28"/>
          <w:szCs w:val="28"/>
        </w:rPr>
        <w:t>Н</w:t>
      </w:r>
      <w:r w:rsidRPr="003778D1">
        <w:rPr>
          <w:rFonts w:ascii="Times New Roman" w:hAnsi="Times New Roman" w:cs="Times New Roman"/>
          <w:b/>
          <w:sz w:val="28"/>
          <w:szCs w:val="28"/>
        </w:rPr>
        <w:t>ЫЙ АНАЛИЗ</w:t>
      </w:r>
    </w:p>
    <w:p w:rsidR="00623A3F" w:rsidRPr="003778D1" w:rsidRDefault="00A64452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     Социально-экономические преобразования, характерные для России последних десятилетий, резко изменили экономические и ценностные ориентиры российского общества, что, естественно, повлекло за собой изменение целей и задач, стоящих перед образованием.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452"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</w:rPr>
        <w:t>Приведённые выше результаты работы школы, кадровое и материальное оснащение школы, дают основания считать, что  коллектив  в основном успешно реализовал Программу развития, разработанную в 200</w:t>
      </w:r>
      <w:r w:rsidR="008C43B3" w:rsidRPr="003778D1">
        <w:rPr>
          <w:rFonts w:ascii="Times New Roman" w:hAnsi="Times New Roman" w:cs="Times New Roman"/>
          <w:sz w:val="28"/>
          <w:szCs w:val="28"/>
        </w:rPr>
        <w:t>6</w:t>
      </w:r>
      <w:r w:rsidRPr="003778D1">
        <w:rPr>
          <w:rFonts w:ascii="Times New Roman" w:hAnsi="Times New Roman" w:cs="Times New Roman"/>
          <w:sz w:val="28"/>
          <w:szCs w:val="28"/>
        </w:rPr>
        <w:t xml:space="preserve"> году и рассчитанную по 201</w:t>
      </w:r>
      <w:r w:rsidR="008C43B3" w:rsidRPr="003778D1">
        <w:rPr>
          <w:rFonts w:ascii="Times New Roman" w:hAnsi="Times New Roman" w:cs="Times New Roman"/>
          <w:sz w:val="28"/>
          <w:szCs w:val="28"/>
        </w:rPr>
        <w:t>1</w:t>
      </w:r>
      <w:r w:rsidRPr="003778D1">
        <w:rPr>
          <w:rFonts w:ascii="Times New Roman" w:hAnsi="Times New Roman" w:cs="Times New Roman"/>
          <w:sz w:val="28"/>
          <w:szCs w:val="28"/>
        </w:rPr>
        <w:t xml:space="preserve"> год. В течение этого времени ОУ успешно реализовывало заложенную в Программе концепцию </w:t>
      </w:r>
      <w:r w:rsidR="008C43B3" w:rsidRPr="003778D1">
        <w:rPr>
          <w:rFonts w:ascii="Times New Roman" w:hAnsi="Times New Roman" w:cs="Times New Roman"/>
          <w:sz w:val="28"/>
          <w:szCs w:val="28"/>
        </w:rPr>
        <w:t>системно - деятельностного подхода в образовательном процессе</w:t>
      </w:r>
      <w:r w:rsidRPr="003778D1">
        <w:rPr>
          <w:rFonts w:ascii="Times New Roman" w:hAnsi="Times New Roman" w:cs="Times New Roman"/>
          <w:sz w:val="28"/>
          <w:szCs w:val="28"/>
        </w:rPr>
        <w:t xml:space="preserve">, решало задачи умственного, нравственного, социального и физического развития учащихся. Каждому ребёнку были созданы необходимые условия для его  личностного </w:t>
      </w:r>
      <w:r w:rsidRPr="003778D1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удовлетворения его потребностей и возможностей в получении образования.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    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 Большое внимание уделялось вопросам сохранения здоровья учащихся, внедрения здоровьесберегающих технологий, соответствия условий обучения санитарно-гигиеническим нормам, пропаганде здорового образа жизни среди учащихся и родителей. В школе функционировали творческие группы учителей по общим педагогическим проблемам, успешно решалась задача повышения профессионального мастерства учителей, переподготовки педкадров.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    Вся воспитательная работа в школе  строилась на основе реализации разработанных воспитательных программ «</w:t>
      </w:r>
      <w:r w:rsidR="008C43B3" w:rsidRPr="003778D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21359">
        <w:rPr>
          <w:rFonts w:ascii="Times New Roman" w:hAnsi="Times New Roman" w:cs="Times New Roman"/>
          <w:sz w:val="28"/>
          <w:szCs w:val="28"/>
        </w:rPr>
        <w:t>», «Здоровье»,  «П</w:t>
      </w:r>
      <w:r w:rsidRPr="003778D1">
        <w:rPr>
          <w:rFonts w:ascii="Times New Roman" w:hAnsi="Times New Roman" w:cs="Times New Roman"/>
          <w:sz w:val="28"/>
          <w:szCs w:val="28"/>
        </w:rPr>
        <w:t>атриотическое воспитание</w:t>
      </w:r>
      <w:r w:rsidR="008C43B3" w:rsidRPr="003778D1">
        <w:rPr>
          <w:rFonts w:ascii="Times New Roman" w:hAnsi="Times New Roman" w:cs="Times New Roman"/>
          <w:sz w:val="28"/>
          <w:szCs w:val="28"/>
        </w:rPr>
        <w:t>»</w:t>
      </w:r>
      <w:r w:rsidRPr="003778D1">
        <w:rPr>
          <w:rFonts w:ascii="Times New Roman" w:hAnsi="Times New Roman" w:cs="Times New Roman"/>
          <w:sz w:val="28"/>
          <w:szCs w:val="28"/>
        </w:rPr>
        <w:t>.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    Наиболее успешно был реализован план перехода школы в новое качественное состояние по следующим направлениям программы развития: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·         обновление содержания образования в соответствии с Концепцией модернизации российского образования; изменения в технологиях обучения,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         использование новых информационных технологий;  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         введение предпрофильного обучения.</w:t>
      </w:r>
    </w:p>
    <w:p w:rsidR="0065137C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     Но говорить о полном решении </w:t>
      </w:r>
      <w:r w:rsidR="0065137C" w:rsidRPr="003778D1">
        <w:rPr>
          <w:rFonts w:ascii="Times New Roman" w:hAnsi="Times New Roman" w:cs="Times New Roman"/>
          <w:sz w:val="28"/>
          <w:szCs w:val="28"/>
        </w:rPr>
        <w:t xml:space="preserve">заявленных целей и задач нельзя, </w:t>
      </w:r>
      <w:r w:rsidRPr="003778D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5137C" w:rsidRPr="003778D1">
        <w:rPr>
          <w:rFonts w:ascii="Times New Roman" w:hAnsi="Times New Roman" w:cs="Times New Roman"/>
          <w:sz w:val="28"/>
          <w:szCs w:val="28"/>
        </w:rPr>
        <w:t>:</w:t>
      </w:r>
    </w:p>
    <w:p w:rsidR="0065137C" w:rsidRPr="00421359" w:rsidRDefault="00623A3F" w:rsidP="0042135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359">
        <w:rPr>
          <w:rFonts w:ascii="Times New Roman" w:hAnsi="Times New Roman" w:cs="Times New Roman"/>
          <w:sz w:val="28"/>
          <w:szCs w:val="28"/>
        </w:rPr>
        <w:t>активизировать работу по внедрению инноваций в дея</w:t>
      </w:r>
      <w:r w:rsidR="0065137C" w:rsidRPr="00421359">
        <w:rPr>
          <w:rFonts w:ascii="Times New Roman" w:hAnsi="Times New Roman" w:cs="Times New Roman"/>
          <w:sz w:val="28"/>
          <w:szCs w:val="28"/>
        </w:rPr>
        <w:t>тельность школы;</w:t>
      </w:r>
    </w:p>
    <w:p w:rsidR="0065137C" w:rsidRPr="00421359" w:rsidRDefault="00623A3F" w:rsidP="0042135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359">
        <w:rPr>
          <w:rFonts w:ascii="Times New Roman" w:hAnsi="Times New Roman" w:cs="Times New Roman"/>
          <w:sz w:val="28"/>
          <w:szCs w:val="28"/>
        </w:rPr>
        <w:t>систематизировать внед</w:t>
      </w:r>
      <w:r w:rsidR="0065137C" w:rsidRPr="00421359">
        <w:rPr>
          <w:rFonts w:ascii="Times New Roman" w:hAnsi="Times New Roman" w:cs="Times New Roman"/>
          <w:sz w:val="28"/>
          <w:szCs w:val="28"/>
        </w:rPr>
        <w:t>рение информационных технологий;</w:t>
      </w:r>
    </w:p>
    <w:p w:rsidR="0065137C" w:rsidRPr="00421359" w:rsidRDefault="00623A3F" w:rsidP="0042135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359">
        <w:rPr>
          <w:rFonts w:ascii="Times New Roman" w:hAnsi="Times New Roman" w:cs="Times New Roman"/>
          <w:sz w:val="28"/>
          <w:szCs w:val="28"/>
        </w:rPr>
        <w:t>развивать общественное у</w:t>
      </w:r>
      <w:r w:rsidR="0065137C" w:rsidRPr="00421359">
        <w:rPr>
          <w:rFonts w:ascii="Times New Roman" w:hAnsi="Times New Roman" w:cs="Times New Roman"/>
          <w:sz w:val="28"/>
          <w:szCs w:val="28"/>
        </w:rPr>
        <w:t>правление и внешние связи школы;</w:t>
      </w:r>
    </w:p>
    <w:p w:rsidR="0065137C" w:rsidRPr="00421359" w:rsidRDefault="00421359" w:rsidP="0042135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</w:t>
      </w:r>
      <w:r w:rsidR="00623A3F" w:rsidRPr="00421359">
        <w:rPr>
          <w:rFonts w:ascii="Times New Roman" w:hAnsi="Times New Roman" w:cs="Times New Roman"/>
          <w:sz w:val="28"/>
          <w:szCs w:val="28"/>
        </w:rPr>
        <w:t>ь систему поощрения наиболее результативных учителей.</w:t>
      </w:r>
    </w:p>
    <w:p w:rsidR="00623A3F" w:rsidRPr="003778D1" w:rsidRDefault="0065137C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A3F" w:rsidRPr="003778D1">
        <w:rPr>
          <w:rFonts w:ascii="Times New Roman" w:hAnsi="Times New Roman" w:cs="Times New Roman"/>
          <w:sz w:val="28"/>
          <w:szCs w:val="28"/>
        </w:rPr>
        <w:t xml:space="preserve"> У </w:t>
      </w:r>
      <w:r w:rsidR="00421359">
        <w:rPr>
          <w:rFonts w:ascii="Times New Roman" w:hAnsi="Times New Roman" w:cs="Times New Roman"/>
          <w:sz w:val="28"/>
          <w:szCs w:val="28"/>
        </w:rPr>
        <w:t>некоторых школьников не сформирована</w:t>
      </w:r>
      <w:r w:rsidR="00623A3F" w:rsidRPr="003778D1">
        <w:rPr>
          <w:rFonts w:ascii="Times New Roman" w:hAnsi="Times New Roman" w:cs="Times New Roman"/>
          <w:sz w:val="28"/>
          <w:szCs w:val="28"/>
        </w:rPr>
        <w:t xml:space="preserve"> система ценностей здорового образа жизни и способность противостоять вредным привычкам, ответственное отношение к семье. Высоко число обучающихся с отклонениями в здоровье.  Возможности информационных технологий не в полной мере используются учащимися как образовательный ресурс в учебной и  внеучебной деятельности. </w:t>
      </w:r>
      <w:r w:rsidR="00421359">
        <w:rPr>
          <w:rFonts w:ascii="Times New Roman" w:hAnsi="Times New Roman" w:cs="Times New Roman"/>
          <w:sz w:val="28"/>
          <w:szCs w:val="28"/>
        </w:rPr>
        <w:t>Часть</w:t>
      </w:r>
      <w:r w:rsidR="00623A3F" w:rsidRPr="003778D1">
        <w:rPr>
          <w:rFonts w:ascii="Times New Roman" w:hAnsi="Times New Roman" w:cs="Times New Roman"/>
          <w:sz w:val="28"/>
          <w:szCs w:val="28"/>
        </w:rPr>
        <w:t xml:space="preserve"> школьников не име</w:t>
      </w:r>
      <w:r w:rsidR="00421359">
        <w:rPr>
          <w:rFonts w:ascii="Times New Roman" w:hAnsi="Times New Roman" w:cs="Times New Roman"/>
          <w:sz w:val="28"/>
          <w:szCs w:val="28"/>
        </w:rPr>
        <w:t>е</w:t>
      </w:r>
      <w:r w:rsidR="00623A3F" w:rsidRPr="003778D1">
        <w:rPr>
          <w:rFonts w:ascii="Times New Roman" w:hAnsi="Times New Roman" w:cs="Times New Roman"/>
          <w:sz w:val="28"/>
          <w:szCs w:val="28"/>
        </w:rPr>
        <w:t xml:space="preserve">т </w:t>
      </w:r>
      <w:r w:rsidR="00623A3F" w:rsidRPr="003778D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     Основным результатом образования, как отмечается в программе модернизации российского образования, должна стать не система знаний, умений и навыков сама по себе, а набор заявленных государством ключевых компетенций в интеллектуальной, общественно-политической, коммуникационной, информационной и прочих сферах. Следовательно, необходимо также отслеживать результаты образования с точки зрения сформированности ключевых компетенций, искать пути их повышения.</w:t>
      </w:r>
    </w:p>
    <w:p w:rsidR="008C43B3" w:rsidRPr="003778D1" w:rsidRDefault="008C43B3" w:rsidP="008C43B3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 Основная идея обновления старшей ступени общего образования состоит в том, что образование должно стать более индивидуализированным, функциональным и эффективным. Анализ результативности обучения подтверждает факт наличия в школе достаточного количества учащихся, способных к обучению на повышенном и профильном уровнях. </w:t>
      </w:r>
    </w:p>
    <w:p w:rsidR="008C43B3" w:rsidRPr="003778D1" w:rsidRDefault="008C43B3" w:rsidP="008C43B3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        Как показывают социологические исследования, большинство старшеклассников считает, что существующее ныне общее образование не дает возможностей для успешного обучения в вузе и построения дальнейшей, профессиональной карьеры. Более 70% отдают предпочтение тому, чтобы знать основы главных предметов, а углубленно изучать только те, которые выбираются, чтобы в них специализироваться. Иначе говоря, профилизация обучения в старших классах соответствует структуре образовательных и жизненных установок большинства старшеклассников. Поэтому в школе сформировалось устойчивое мнение о необходимости дополнительной специализированной подготовки старшеклассников для прохождения вступительных испытаний и продолжения дальнейшего образования в вузах. </w:t>
      </w:r>
    </w:p>
    <w:p w:rsidR="008C43B3" w:rsidRPr="003778D1" w:rsidRDefault="008C43B3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     Актуальной остается также и проблема одаренных детей. Обогащенная развивающая среда, необходимая для них, отвечающая их повышенным познавательным потребностям и возможностям, предполагает обогащенное содержание обучения и проблемно-исследовательский метод его освоения, что также должно найти свое отражение в концепции развития школы.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    Всё это требует разработки новой Программы развития школы на 201</w:t>
      </w:r>
      <w:r w:rsidR="00724472">
        <w:rPr>
          <w:rFonts w:ascii="Times New Roman" w:hAnsi="Times New Roman" w:cs="Times New Roman"/>
          <w:sz w:val="28"/>
          <w:szCs w:val="28"/>
        </w:rPr>
        <w:t>2</w:t>
      </w:r>
      <w:r w:rsidRPr="003778D1">
        <w:rPr>
          <w:rFonts w:ascii="Times New Roman" w:hAnsi="Times New Roman" w:cs="Times New Roman"/>
          <w:sz w:val="28"/>
          <w:szCs w:val="28"/>
        </w:rPr>
        <w:t>-2015 годы.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     На основе проблемно-ориентированного анализа образовательной ситуации в школе можно выделить следующие, наиболее актуальные для </w:t>
      </w:r>
      <w:r w:rsidRPr="003778D1">
        <w:rPr>
          <w:rFonts w:ascii="Times New Roman" w:hAnsi="Times New Roman" w:cs="Times New Roman"/>
          <w:sz w:val="28"/>
          <w:szCs w:val="28"/>
        </w:rPr>
        <w:lastRenderedPageBreak/>
        <w:t>школы проблемы, на решение которых должна быть направлена новая программа развития: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>      </w:t>
      </w:r>
      <w:r w:rsidRPr="003778D1">
        <w:rPr>
          <w:rFonts w:ascii="Times New Roman" w:hAnsi="Times New Roman" w:cs="Times New Roman"/>
          <w:b/>
          <w:sz w:val="28"/>
          <w:szCs w:val="28"/>
          <w:u w:val="single"/>
        </w:rPr>
        <w:t>Проблема первая</w:t>
      </w:r>
      <w:r w:rsidRPr="003778D1">
        <w:rPr>
          <w:rFonts w:ascii="Times New Roman" w:hAnsi="Times New Roman" w:cs="Times New Roman"/>
          <w:sz w:val="28"/>
          <w:szCs w:val="28"/>
        </w:rPr>
        <w:t xml:space="preserve"> –  обеспечение дальнейшего роста качества образования, оценка результатов образовательной деятельности школы.  </w:t>
      </w:r>
      <w:r w:rsidR="00E50353">
        <w:rPr>
          <w:rFonts w:ascii="Times New Roman" w:hAnsi="Times New Roman" w:cs="Times New Roman"/>
          <w:sz w:val="28"/>
          <w:szCs w:val="28"/>
        </w:rPr>
        <w:t xml:space="preserve">        </w:t>
      </w:r>
    </w:p>
    <w:p w:rsidR="00623A3F" w:rsidRPr="003778D1" w:rsidRDefault="00623A3F" w:rsidP="00421359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8D1">
        <w:rPr>
          <w:rFonts w:ascii="Times New Roman" w:hAnsi="Times New Roman" w:cs="Times New Roman"/>
          <w:b/>
          <w:sz w:val="28"/>
          <w:szCs w:val="28"/>
          <w:u w:val="single"/>
        </w:rPr>
        <w:t>Проблема вторая</w:t>
      </w:r>
      <w:r w:rsidRPr="003778D1">
        <w:rPr>
          <w:rFonts w:ascii="Times New Roman" w:hAnsi="Times New Roman" w:cs="Times New Roman"/>
          <w:sz w:val="28"/>
          <w:szCs w:val="28"/>
        </w:rPr>
        <w:t xml:space="preserve">  - высокое число учащихся, имеющих отклонения в здоровье.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3778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Проблема </w:t>
      </w:r>
      <w:r w:rsidR="00421359">
        <w:rPr>
          <w:rFonts w:ascii="Times New Roman" w:hAnsi="Times New Roman" w:cs="Times New Roman"/>
          <w:b/>
          <w:sz w:val="28"/>
          <w:szCs w:val="28"/>
          <w:u w:val="single"/>
        </w:rPr>
        <w:t>третья</w:t>
      </w:r>
      <w:r w:rsidRPr="003778D1">
        <w:rPr>
          <w:rFonts w:ascii="Times New Roman" w:hAnsi="Times New Roman" w:cs="Times New Roman"/>
          <w:sz w:val="28"/>
          <w:szCs w:val="28"/>
        </w:rPr>
        <w:t xml:space="preserve"> - 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учащихся.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  Педагогический коллектив школы способен обеспечить высокий  уровень качества образования, развития интеллектуальных способностей и творческого потенциала учащихся, формирования у школьников способности действовать в ситуации открытого динамично развивающегося общества.    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     Данную ситуацию возможно изменить при условии создания информационно-образовательного пространства, которое способно обеспечить выявление, развитие и  формирование личности, обладающей рядом ключевых компетенций в интеллектуальной,  общественно-политической, коммуникационной, информационной, социальной и других сферах. </w:t>
      </w:r>
    </w:p>
    <w:p w:rsidR="00623A3F" w:rsidRPr="003778D1" w:rsidRDefault="00623A3F" w:rsidP="0062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          </w:t>
      </w:r>
    </w:p>
    <w:p w:rsidR="00623A3F" w:rsidRPr="003778D1" w:rsidRDefault="005C2E27" w:rsidP="005C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78D1">
        <w:rPr>
          <w:rFonts w:ascii="Times New Roman" w:hAnsi="Times New Roman" w:cs="Times New Roman"/>
          <w:b/>
          <w:sz w:val="28"/>
          <w:szCs w:val="28"/>
        </w:rPr>
        <w:t xml:space="preserve"> МИССИЯ ШКОЛЫ</w:t>
      </w:r>
    </w:p>
    <w:p w:rsidR="005C2E27" w:rsidRPr="003778D1" w:rsidRDefault="00746F37" w:rsidP="005C2E27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1. </w:t>
      </w:r>
      <w:r w:rsidR="00F131CD" w:rsidRPr="003778D1">
        <w:rPr>
          <w:rFonts w:ascii="Times New Roman" w:hAnsi="Times New Roman" w:cs="Times New Roman"/>
          <w:sz w:val="28"/>
          <w:szCs w:val="28"/>
        </w:rPr>
        <w:t>Миссия школы состоит в</w:t>
      </w:r>
      <w:r w:rsidR="00F131CD"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1CD" w:rsidRPr="003778D1">
        <w:rPr>
          <w:rFonts w:ascii="Times New Roman" w:hAnsi="Times New Roman" w:cs="Times New Roman"/>
          <w:sz w:val="28"/>
          <w:szCs w:val="28"/>
        </w:rPr>
        <w:t xml:space="preserve"> удовлетворении образовательных потребностей</w:t>
      </w:r>
      <w:r w:rsidR="00F131CD" w:rsidRPr="003778D1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="00F131CD" w:rsidRPr="003778D1">
        <w:rPr>
          <w:rFonts w:ascii="Times New Roman" w:hAnsi="Times New Roman" w:cs="Times New Roman"/>
          <w:sz w:val="28"/>
          <w:szCs w:val="28"/>
        </w:rPr>
        <w:t xml:space="preserve"> обучающихся в обучении и воспитании на основе базовых ценностей школы, свободно осуществляющих свой жизненный выбор личностей, адаптивных к любым изменениям </w:t>
      </w:r>
      <w:r w:rsidR="00F131CD"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131CD" w:rsidRPr="003778D1">
        <w:rPr>
          <w:rFonts w:ascii="Times New Roman" w:hAnsi="Times New Roman" w:cs="Times New Roman"/>
          <w:sz w:val="28"/>
          <w:szCs w:val="28"/>
        </w:rPr>
        <w:t>в социальной и профессиональной жизни, стремящихся к вершинам жизненного успеха, в том числе профессионального, с целью их социальной и личностной реализации.</w:t>
      </w:r>
    </w:p>
    <w:p w:rsidR="00E50353" w:rsidRPr="003778D1" w:rsidRDefault="00746F37" w:rsidP="005C2E27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    Выполнение этой миссии обеспечивает педагогический коллектив, в котором сплав мудрости, опыта старшего поколения и энтузиазма молодых позволяет сохранять традиции и в то же время учитывать требования современного этапа развития российского образования.</w:t>
      </w:r>
    </w:p>
    <w:p w:rsidR="005C2E27" w:rsidRPr="003778D1" w:rsidRDefault="00F131CD" w:rsidP="005C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78D1">
        <w:rPr>
          <w:rFonts w:ascii="Times New Roman" w:hAnsi="Times New Roman" w:cs="Times New Roman"/>
          <w:b/>
          <w:sz w:val="28"/>
          <w:szCs w:val="28"/>
        </w:rPr>
        <w:t xml:space="preserve"> ЦЕЛИ</w:t>
      </w:r>
    </w:p>
    <w:p w:rsidR="00F131CD" w:rsidRPr="003778D1" w:rsidRDefault="00F131CD" w:rsidP="00F13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131CD" w:rsidRPr="003778D1" w:rsidRDefault="00F131CD" w:rsidP="00F131C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lastRenderedPageBreak/>
        <w:t> Создание оптимальной модели общеобразовательной школы,  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путем  обновления структуры и содержания образования, развития  практической направленности образовательных программ.</w:t>
      </w:r>
    </w:p>
    <w:p w:rsidR="00F131CD" w:rsidRPr="003778D1" w:rsidRDefault="00F131CD" w:rsidP="00F13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131CD" w:rsidRPr="003778D1" w:rsidRDefault="00F131CD" w:rsidP="007B53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Определить порядок внедрения нового федерального образовательного стандарта  и разработать систему оценки качества образования в условиях стандартов второго поколения. </w:t>
      </w:r>
    </w:p>
    <w:p w:rsidR="00855B48" w:rsidRPr="003778D1" w:rsidRDefault="00855B48" w:rsidP="0085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1CD" w:rsidRPr="003778D1" w:rsidRDefault="00F131CD" w:rsidP="007B53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Разработать систему олимпиад, соревнований и иных творческих заданий для мотивированных учащихся. </w:t>
      </w:r>
    </w:p>
    <w:p w:rsidR="00F131CD" w:rsidRPr="003778D1" w:rsidRDefault="00F131CD" w:rsidP="007B537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Разработать систему мер по развитию учительского потенциала, разработать новые технологии по организации  системы подготовки педагогических кадров и поощрение творческих педагогов. </w:t>
      </w:r>
    </w:p>
    <w:p w:rsidR="00F131CD" w:rsidRPr="003778D1" w:rsidRDefault="00F131CD" w:rsidP="007B537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Совершенствовать экономические механизмы в сфере образования, укреплять материально-техническую базу школы для эффективной реализации данной программы. </w:t>
      </w:r>
    </w:p>
    <w:p w:rsidR="00F131CD" w:rsidRPr="003778D1" w:rsidRDefault="00F131CD" w:rsidP="007B537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Разработать и внедрить новые технологии и методики здоровьесберегающего обучения, обеспечивающие формиров</w:t>
      </w:r>
      <w:r w:rsidR="00855B48" w:rsidRPr="003778D1">
        <w:rPr>
          <w:rFonts w:ascii="Times New Roman" w:hAnsi="Times New Roman" w:cs="Times New Roman"/>
          <w:sz w:val="28"/>
          <w:szCs w:val="28"/>
        </w:rPr>
        <w:t>ание заинтересованного отношени</w:t>
      </w:r>
      <w:r w:rsidRPr="003778D1">
        <w:rPr>
          <w:rFonts w:ascii="Times New Roman" w:hAnsi="Times New Roman" w:cs="Times New Roman"/>
          <w:sz w:val="28"/>
          <w:szCs w:val="28"/>
        </w:rPr>
        <w:t>я к собственному здоровью, здорового образа жизни всех участников образовательного процесса.</w:t>
      </w:r>
    </w:p>
    <w:p w:rsidR="00855B48" w:rsidRPr="003778D1" w:rsidRDefault="00855B48" w:rsidP="007B537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Совершенствование системы предпрофильной подготовки учащихся.</w:t>
      </w:r>
    </w:p>
    <w:p w:rsidR="00E50353" w:rsidRDefault="00E50353" w:rsidP="004C7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72D" w:rsidRPr="003778D1" w:rsidRDefault="004C772D" w:rsidP="004C7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>Концепция развития школы: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78D1">
        <w:rPr>
          <w:rFonts w:ascii="Times New Roman" w:hAnsi="Times New Roman" w:cs="Times New Roman"/>
          <w:sz w:val="28"/>
          <w:szCs w:val="28"/>
        </w:rPr>
        <w:t xml:space="preserve">   Разработана в соответствии с основными направлениями государственной политики России в области образования, в соответствии с: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1. Конвенцией о правах ребенка.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2. Законом  Российской Федерации  «Об образовании».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3. Национальной  образовательной инициативой  «Наша новая школа».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lastRenderedPageBreak/>
        <w:t>4.Федеральным государственным образовательным стандартом начального общего образования.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5. Федеральным государственным образовательным стандартом основного общего образования.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6. Концепцией духовно нравственного развития и воспитания личности гражданина России.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7. Постановлением Минюста России  от 29.12.2010 г. №189 «Об утверждении Сан Пин 2.4.2.2821 – 10 т  «Санитарно - эпидемиологические требования к условиям и организации обучения в общеобразовательном учреждении»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8.«Концепцией долгосрочного социально-экономического развития Российской Федерации на период до 2020г.» Распоряжение Правительства РФ от 17.11.2008 г. №1662-р.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9. Распоряжением  Правительства РФ от 07.02.2011 №163-р «О  Концепции Федеральной целевой программы развития образования 2011-2015г.»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10. Постановлением Правительства РФ от 05.10.2010 №795 (д) «О государственной программе «Патриотическое воспитание граждан РФ на 2011-2015 г.»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-  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- Исходит из того, что учащийся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жизнедеятельности своих воспитанников.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Основные задачи программы развития нашей школы – это анализ возможностей развития индивидуальных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способностей и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наклонностей личности в рамках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образования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образовательных технологий и введения  стандартов второго поколения.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Основным средством реализации предназначения нашего учреждения является усвоение учащимися обязательного минимума содержания образовательных программ, формирования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у них базовых ключевых компетентностей.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Президент Российской Федерации Д.А. Медведев в национальной образовательной инициативе «Наша новая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школа» сформулировал требования к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школе.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Модель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должна соответствовать целям опережающего инновационного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Поэтому для создания модели Новой школы необходим переход к деятелъностно</w:t>
      </w:r>
      <w:r w:rsidR="00487315"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</w:rPr>
        <w:t>-</w:t>
      </w:r>
      <w:r w:rsidR="00487315"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</w:rPr>
        <w:t>компетентностной образовательной модели с ведущим фактором межчеловеческого взаимодействия, интерактивности.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При построении «Новой школы» должны произойти существенные изменения в следующих направлениях:</w:t>
      </w:r>
    </w:p>
    <w:p w:rsidR="004C772D" w:rsidRPr="003778D1" w:rsidRDefault="004C772D" w:rsidP="00531FBF">
      <w:pPr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1. Внедрение новых образовательных стандартов, раскрывающих способности детей.</w:t>
      </w:r>
      <w:r w:rsidRPr="003778D1">
        <w:rPr>
          <w:rFonts w:ascii="Times New Roman" w:hAnsi="Times New Roman" w:cs="Times New Roman"/>
          <w:sz w:val="28"/>
          <w:szCs w:val="28"/>
        </w:rPr>
        <w:br/>
        <w:t>2. Построение системы поиска и поддержки талантливых детей.</w:t>
      </w:r>
      <w:r w:rsidRPr="003778D1">
        <w:rPr>
          <w:rFonts w:ascii="Times New Roman" w:hAnsi="Times New Roman" w:cs="Times New Roman"/>
          <w:sz w:val="28"/>
          <w:szCs w:val="28"/>
        </w:rPr>
        <w:br/>
        <w:t>3. Разработка мер по сохранению лучших педагогов, повышения уважения к педагогическим работникам.</w:t>
      </w:r>
      <w:r w:rsidRPr="003778D1">
        <w:rPr>
          <w:rFonts w:ascii="Times New Roman" w:hAnsi="Times New Roman" w:cs="Times New Roman"/>
          <w:sz w:val="28"/>
          <w:szCs w:val="28"/>
        </w:rPr>
        <w:br/>
        <w:t>4. Изменение внешнего и внутреннего облика школы, повышение уровня комфортности пребывания в ней.</w:t>
      </w:r>
      <w:r w:rsidRPr="003778D1">
        <w:rPr>
          <w:rFonts w:ascii="Times New Roman" w:hAnsi="Times New Roman" w:cs="Times New Roman"/>
          <w:sz w:val="28"/>
          <w:szCs w:val="28"/>
        </w:rPr>
        <w:br/>
        <w:t>5. Здоровье школьников.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Школа, ориентированная исключительно на академические и энциклопедические знания выпускника, с точки зрения новых запросов рынка труда, устарела. Образование должно быть нацелено на формирование у выпускника ключевых компетентностей, которые способны удовлетворить запросы работодателей. </w:t>
      </w:r>
    </w:p>
    <w:p w:rsidR="004C772D" w:rsidRPr="003778D1" w:rsidRDefault="008F5F6A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772D" w:rsidRPr="003778D1">
        <w:rPr>
          <w:rFonts w:ascii="Times New Roman" w:hAnsi="Times New Roman" w:cs="Times New Roman"/>
          <w:sz w:val="28"/>
          <w:szCs w:val="28"/>
        </w:rPr>
        <w:t xml:space="preserve"> В концепции обозначено в качестве приоритета школьной системы</w:t>
      </w:r>
      <w:r w:rsidR="004C772D"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72D" w:rsidRPr="003778D1">
        <w:rPr>
          <w:rFonts w:ascii="Times New Roman" w:hAnsi="Times New Roman" w:cs="Times New Roman"/>
          <w:sz w:val="28"/>
          <w:szCs w:val="28"/>
        </w:rPr>
        <w:t xml:space="preserve"> образования формирование следующих ключевых компетентностей учащихся, адекватных социально-экономическим условиям: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готовность к разрешению проблем,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технологическая компетентность,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готовность к самообразованию,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готовность к использованию информационных ресурсов,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коммуникативная компетентность.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="008F5F6A"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</w:rPr>
        <w:t>Достижение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нового результата - формирования ключевых компетентностей - является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приоритетной задачей педагогического коллектива.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К настоящему времени накоплен </w:t>
      </w:r>
      <w:r w:rsidR="008F5F6A"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="005A442F" w:rsidRPr="003778D1">
        <w:rPr>
          <w:rFonts w:ascii="Times New Roman" w:hAnsi="Times New Roman" w:cs="Times New Roman"/>
          <w:sz w:val="28"/>
          <w:szCs w:val="28"/>
        </w:rPr>
        <w:t xml:space="preserve"> опыт организации </w:t>
      </w:r>
      <w:r w:rsidRPr="003778D1">
        <w:rPr>
          <w:rFonts w:ascii="Times New Roman" w:hAnsi="Times New Roman" w:cs="Times New Roman"/>
          <w:sz w:val="28"/>
          <w:szCs w:val="28"/>
        </w:rPr>
        <w:t xml:space="preserve"> проектной деятельности обучающихся.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Обязательное освоение проектного метода направлено на введение детей в другие типы деятельности: исследовательскую, конструкторскую, организационно-управленческую и др.</w:t>
      </w:r>
    </w:p>
    <w:p w:rsidR="00FF162B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>Решение задач воспитания и социализации предполагает выстраивание общей атмосферы взаимного интереса, помощь в воспитательной работе с детьми разных национальных культур.</w:t>
      </w:r>
    </w:p>
    <w:p w:rsidR="004C772D" w:rsidRPr="003778D1" w:rsidRDefault="00C37423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В соответствии  с Концепцией  духовно-нравственного развития  и воспитания гражданина России о</w:t>
      </w:r>
      <w:r w:rsidR="00FF162B" w:rsidRPr="003778D1">
        <w:rPr>
          <w:rFonts w:ascii="Times New Roman" w:hAnsi="Times New Roman" w:cs="Times New Roman"/>
          <w:sz w:val="28"/>
          <w:szCs w:val="28"/>
        </w:rPr>
        <w:t xml:space="preserve">дной из важнейших базовых ценностей  является патриотизм. Патриотизм – это любовь к России, своему народу, к своей малой родине, служение Отечеству. Патриотизм еще не стал в полной мере основой общества. Следовательно, возникает необходимость продолжения работы, направленной на   решение всего комплекса   </w:t>
      </w:r>
      <w:r w:rsidR="007D04E5" w:rsidRPr="003778D1">
        <w:rPr>
          <w:rFonts w:ascii="Times New Roman" w:hAnsi="Times New Roman" w:cs="Times New Roman"/>
          <w:sz w:val="28"/>
          <w:szCs w:val="28"/>
        </w:rPr>
        <w:t>проблем патриотического воспитания в образовательном учреждении.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Материальная составляющая инфраструктуры школы направлена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 xml:space="preserve">на обеспечение физической и психологической безопасности.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8D1">
        <w:rPr>
          <w:rFonts w:ascii="Times New Roman" w:hAnsi="Times New Roman" w:cs="Times New Roman"/>
          <w:sz w:val="28"/>
          <w:szCs w:val="28"/>
        </w:rPr>
        <w:t>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Необходимо создать такие условия обучения в школе, чтобы к каждому ученику применялся индивидуальный подход, минимизирующий риски для здоровья в процессе обучения, была обеспечена возможность реализации в </w:t>
      </w:r>
      <w:r w:rsidRPr="003778D1">
        <w:rPr>
          <w:rFonts w:ascii="Times New Roman" w:hAnsi="Times New Roman" w:cs="Times New Roman"/>
          <w:sz w:val="28"/>
          <w:szCs w:val="28"/>
        </w:rPr>
        <w:lastRenderedPageBreak/>
        <w:t>повсе</w:t>
      </w:r>
      <w:r w:rsidR="005A442F" w:rsidRPr="003778D1">
        <w:rPr>
          <w:rFonts w:ascii="Times New Roman" w:hAnsi="Times New Roman" w:cs="Times New Roman"/>
          <w:sz w:val="28"/>
          <w:szCs w:val="28"/>
        </w:rPr>
        <w:t xml:space="preserve">дневной жизни школы </w:t>
      </w:r>
      <w:r w:rsidRPr="003778D1">
        <w:rPr>
          <w:rFonts w:ascii="Times New Roman" w:hAnsi="Times New Roman" w:cs="Times New Roman"/>
          <w:sz w:val="28"/>
          <w:szCs w:val="28"/>
        </w:rPr>
        <w:t xml:space="preserve"> образования для детей с ограниченными возможностями здоровья.</w:t>
      </w:r>
    </w:p>
    <w:p w:rsidR="004C772D" w:rsidRPr="003778D1" w:rsidRDefault="00421359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внедрение</w:t>
      </w:r>
      <w:r w:rsidR="004C772D" w:rsidRPr="003778D1">
        <w:rPr>
          <w:rFonts w:ascii="Times New Roman" w:hAnsi="Times New Roman" w:cs="Times New Roman"/>
          <w:sz w:val="28"/>
          <w:szCs w:val="28"/>
        </w:rPr>
        <w:t xml:space="preserve">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ИКТ-компетентностью. Важно, что в каждом предмете мы даем учащемуся и учителю необходимые ИКТ-инструменты деятельности.</w:t>
      </w:r>
    </w:p>
    <w:p w:rsidR="004C772D" w:rsidRPr="003778D1" w:rsidRDefault="004C772D" w:rsidP="004C772D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 учителей. </w:t>
      </w:r>
    </w:p>
    <w:p w:rsidR="00724472" w:rsidRPr="00875FBB" w:rsidRDefault="004C772D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</w:t>
      </w:r>
      <w:r w:rsidRPr="003778D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3778D1">
        <w:rPr>
          <w:rFonts w:ascii="Times New Roman" w:hAnsi="Times New Roman" w:cs="Times New Roman"/>
          <w:sz w:val="28"/>
          <w:szCs w:val="28"/>
        </w:rPr>
        <w:t xml:space="preserve">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</w:t>
      </w:r>
      <w:r w:rsidRPr="0037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D1">
        <w:rPr>
          <w:rFonts w:ascii="Times New Roman" w:hAnsi="Times New Roman" w:cs="Times New Roman"/>
          <w:sz w:val="28"/>
          <w:szCs w:val="28"/>
        </w:rPr>
        <w:t>талантливых детей.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D1">
        <w:rPr>
          <w:rFonts w:ascii="Times New Roman" w:hAnsi="Times New Roman" w:cs="Times New Roman"/>
          <w:b/>
          <w:sz w:val="28"/>
          <w:szCs w:val="28"/>
        </w:rPr>
        <w:t>Модель выпускника: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 Результатом реализации Программы должна стать «модель» (образ) выпускника.  Модель выпускника - совокупность качеств и умений, сформированных в результате реализации образовательной программы школы.  Образ выпускника является главным целевым ориентиром в учебно - воспитательной работе с обучающимися.  Качества, которые должны быть сформированы у выпускников школы в соответствии с задачами по ступеням образования: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         Высокий уровень образованности;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         Культура мышления;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·         Готовность к самостоятельной образовательной деятельности уровень развития познавательных интересов у учащихся; 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·         Готовность к творческой исследовательской продуктивной деятельности; 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lastRenderedPageBreak/>
        <w:t xml:space="preserve">·         Умение оценить явления и процессы окружающей жизни, самооценки собственных убеждений и поступков; 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·         Система нравственно-этических качеств; 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>·         Готовность к самоопределению, созданию семьи, межлич</w:t>
      </w:r>
      <w:r w:rsidRPr="003778D1">
        <w:rPr>
          <w:rFonts w:ascii="Times New Roman" w:hAnsi="Times New Roman" w:cs="Times New Roman"/>
          <w:sz w:val="28"/>
          <w:szCs w:val="28"/>
        </w:rPr>
        <w:softHyphen/>
        <w:t xml:space="preserve">ностному общению с людьми независимо от их национальности и вероисповедания; </w:t>
      </w:r>
    </w:p>
    <w:p w:rsidR="00561434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·         Потребность ведения здорового образа жизни; </w:t>
      </w:r>
    </w:p>
    <w:p w:rsidR="005B7AAD" w:rsidRPr="003778D1" w:rsidRDefault="00561434" w:rsidP="00561434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·         Конкурентноспособность </w:t>
      </w:r>
    </w:p>
    <w:p w:rsidR="005B7AAD" w:rsidRDefault="005B7AAD" w:rsidP="003778D1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AAD" w:rsidRDefault="005B7AAD" w:rsidP="00A3499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353" w:rsidRDefault="00E50353" w:rsidP="00875FB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353" w:rsidRDefault="00E50353" w:rsidP="00A3499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353" w:rsidRDefault="00E50353" w:rsidP="00A3499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F37" w:rsidRPr="003778D1" w:rsidRDefault="003D761A" w:rsidP="00A3499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СТРАТЕГИЧЕСКИЙ ПЛАН РАЗВИТИЯ</w:t>
      </w:r>
    </w:p>
    <w:p w:rsidR="006A7EB0" w:rsidRPr="003778D1" w:rsidRDefault="006A7EB0" w:rsidP="00A3499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B0" w:rsidRPr="003778D1" w:rsidRDefault="006A7EB0" w:rsidP="00A3499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EB0" w:rsidRPr="003778D1" w:rsidRDefault="006A7EB0" w:rsidP="006A7EB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РЕАЛИЗАЦИИ ПРОГРАММЫ РАЗВИТИЯ</w:t>
      </w:r>
    </w:p>
    <w:p w:rsidR="006A7EB0" w:rsidRDefault="006A7EB0" w:rsidP="006A7EB0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u w:val="single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077"/>
        <w:gridCol w:w="2303"/>
        <w:gridCol w:w="3191"/>
      </w:tblGrid>
      <w:tr w:rsidR="006A7EB0" w:rsidRPr="006A7EB0" w:rsidTr="006A7EB0">
        <w:tc>
          <w:tcPr>
            <w:tcW w:w="4077" w:type="dxa"/>
          </w:tcPr>
          <w:p w:rsidR="006A7EB0" w:rsidRPr="006A7EB0" w:rsidRDefault="006A7EB0" w:rsidP="006A7EB0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7EB0">
              <w:rPr>
                <w:rFonts w:eastAsia="Times New Roman"/>
                <w:b/>
                <w:bCs/>
                <w:sz w:val="24"/>
                <w:szCs w:val="24"/>
              </w:rPr>
              <w:t>Мероприятия по реализации программы развития</w:t>
            </w:r>
          </w:p>
        </w:tc>
        <w:tc>
          <w:tcPr>
            <w:tcW w:w="2303" w:type="dxa"/>
          </w:tcPr>
          <w:p w:rsidR="006A7EB0" w:rsidRPr="006A7EB0" w:rsidRDefault="006A7EB0" w:rsidP="006A7EB0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7EB0"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6A7EB0" w:rsidRPr="006A7EB0" w:rsidRDefault="006A7EB0" w:rsidP="006A7EB0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A7EB0" w:rsidRPr="006A7EB0" w:rsidTr="000E680C">
        <w:tc>
          <w:tcPr>
            <w:tcW w:w="9571" w:type="dxa"/>
            <w:gridSpan w:val="3"/>
          </w:tcPr>
          <w:p w:rsidR="006A7EB0" w:rsidRPr="006A7EB0" w:rsidRDefault="006A7EB0" w:rsidP="005B7AA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этап </w:t>
            </w:r>
            <w:r w:rsidR="005B7AAD">
              <w:rPr>
                <w:rFonts w:eastAsia="Times New Roman"/>
                <w:b/>
                <w:bCs/>
                <w:sz w:val="24"/>
                <w:szCs w:val="24"/>
              </w:rPr>
              <w:t>прогностический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-аналитико-диагностическая деятельность</w:t>
            </w:r>
          </w:p>
        </w:tc>
        <w:tc>
          <w:tcPr>
            <w:tcW w:w="2303" w:type="dxa"/>
            <w:vMerge w:val="restart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2010-2011 г.</w:t>
            </w:r>
          </w:p>
        </w:tc>
        <w:tc>
          <w:tcPr>
            <w:tcW w:w="3191" w:type="dxa"/>
          </w:tcPr>
          <w:p w:rsidR="005B7AAD" w:rsidRPr="000E680C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6A7EB0" w:rsidRDefault="005B7AAD" w:rsidP="000E680C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изучение современных технологий</w:t>
            </w:r>
          </w:p>
        </w:tc>
        <w:tc>
          <w:tcPr>
            <w:tcW w:w="2303" w:type="dxa"/>
            <w:vMerge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Руководители  методических объединений, администрация, заинтересованные учителя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5B7AAD" w:rsidRDefault="005B7AAD" w:rsidP="005B7AA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определение стратегии и тактики</w:t>
            </w:r>
          </w:p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завершение создания программы, согласование и принятие к исполнению</w:t>
            </w:r>
          </w:p>
        </w:tc>
        <w:tc>
          <w:tcPr>
            <w:tcW w:w="2303" w:type="dxa"/>
            <w:vMerge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Рабочая группа, администрация</w:t>
            </w:r>
          </w:p>
        </w:tc>
      </w:tr>
      <w:tr w:rsidR="005B7AAD" w:rsidRPr="006A7EB0" w:rsidTr="00561434">
        <w:tc>
          <w:tcPr>
            <w:tcW w:w="9571" w:type="dxa"/>
            <w:gridSpan w:val="3"/>
          </w:tcPr>
          <w:p w:rsidR="005B7AAD" w:rsidRPr="005B7AAD" w:rsidRDefault="005B7AAD" w:rsidP="005B7AA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этап практический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5B7AAD" w:rsidRDefault="005B7AAD" w:rsidP="005B7AA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реализация программы</w:t>
            </w:r>
          </w:p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2012-2014 г.</w:t>
            </w:r>
          </w:p>
        </w:tc>
        <w:tc>
          <w:tcPr>
            <w:tcW w:w="3191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Администрация, Управляющий совет, Методический совет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5B7AAD" w:rsidRDefault="005B7AAD" w:rsidP="005B7AA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мониторинг работы программы</w:t>
            </w:r>
          </w:p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Администрация, Управляющий совет, Методический совет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5B7AAD" w:rsidRDefault="005B7AAD" w:rsidP="005B7AA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корректировка отдельных звеньев программы</w:t>
            </w:r>
          </w:p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B7AAD" w:rsidRPr="006A7EB0" w:rsidRDefault="005B7AAD" w:rsidP="00462C52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Администрация, </w:t>
            </w:r>
            <w:r w:rsidR="00462C52">
              <w:rPr>
                <w:rFonts w:eastAsia="Times New Roman"/>
                <w:bCs/>
                <w:sz w:val="24"/>
                <w:szCs w:val="24"/>
              </w:rPr>
              <w:t>экспертная группа</w:t>
            </w:r>
          </w:p>
        </w:tc>
      </w:tr>
      <w:tr w:rsidR="005B7AAD" w:rsidRPr="006A7EB0" w:rsidTr="00561434">
        <w:tc>
          <w:tcPr>
            <w:tcW w:w="9571" w:type="dxa"/>
            <w:gridSpan w:val="3"/>
          </w:tcPr>
          <w:p w:rsidR="005B7AAD" w:rsidRPr="005B7AAD" w:rsidRDefault="005B7AAD" w:rsidP="005B7AA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этап  результативный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обработка и интерпретация данных</w:t>
            </w:r>
          </w:p>
        </w:tc>
        <w:tc>
          <w:tcPr>
            <w:tcW w:w="2303" w:type="dxa"/>
            <w:vMerge w:val="restart"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2014-2015 г.</w:t>
            </w:r>
          </w:p>
        </w:tc>
        <w:tc>
          <w:tcPr>
            <w:tcW w:w="3191" w:type="dxa"/>
          </w:tcPr>
          <w:p w:rsidR="005B7AAD" w:rsidRDefault="005B7AAD">
            <w:r w:rsidRPr="00035A61">
              <w:rPr>
                <w:rFonts w:eastAsia="Times New Roman"/>
                <w:bCs/>
                <w:sz w:val="24"/>
                <w:szCs w:val="24"/>
              </w:rPr>
              <w:t>Администрация, Управляющий совет, Методический совет</w:t>
            </w:r>
          </w:p>
        </w:tc>
      </w:tr>
      <w:tr w:rsidR="005B7AAD" w:rsidRPr="006A7EB0" w:rsidTr="006A7EB0">
        <w:tc>
          <w:tcPr>
            <w:tcW w:w="4077" w:type="dxa"/>
          </w:tcPr>
          <w:p w:rsidR="005B7AAD" w:rsidRPr="005B7AAD" w:rsidRDefault="005B7AAD" w:rsidP="005B7AA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B7AAD">
              <w:rPr>
                <w:rFonts w:eastAsia="Times New Roman"/>
                <w:bCs/>
                <w:sz w:val="24"/>
                <w:szCs w:val="24"/>
              </w:rPr>
              <w:t>соотношение результатов реализации программы с поставленными целями и задачами</w:t>
            </w:r>
          </w:p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B7AAD" w:rsidRPr="006A7EB0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B7AAD" w:rsidRDefault="005B7AAD">
            <w:r w:rsidRPr="00035A61">
              <w:rPr>
                <w:rFonts w:eastAsia="Times New Roman"/>
                <w:bCs/>
                <w:sz w:val="24"/>
                <w:szCs w:val="24"/>
              </w:rPr>
              <w:t>Администрация, Управляющий совет, Методический совет</w:t>
            </w:r>
          </w:p>
        </w:tc>
      </w:tr>
      <w:tr w:rsidR="005B7AAD" w:rsidRPr="003778D1" w:rsidTr="006A7EB0">
        <w:tc>
          <w:tcPr>
            <w:tcW w:w="4077" w:type="dxa"/>
          </w:tcPr>
          <w:p w:rsidR="005B7AAD" w:rsidRPr="003778D1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778D1">
              <w:rPr>
                <w:rFonts w:eastAsia="Times New Roman"/>
                <w:bCs/>
                <w:sz w:val="28"/>
                <w:szCs w:val="28"/>
              </w:rPr>
              <w:t>определение перспектив и путей дальнейшего развития школы</w:t>
            </w:r>
          </w:p>
        </w:tc>
        <w:tc>
          <w:tcPr>
            <w:tcW w:w="2303" w:type="dxa"/>
            <w:vMerge/>
          </w:tcPr>
          <w:p w:rsidR="005B7AAD" w:rsidRPr="003778D1" w:rsidRDefault="005B7AAD" w:rsidP="006A7EB0">
            <w:pPr>
              <w:spacing w:before="40" w:after="4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AAD" w:rsidRPr="003778D1" w:rsidRDefault="005B7AAD">
            <w:pPr>
              <w:rPr>
                <w:sz w:val="28"/>
                <w:szCs w:val="28"/>
              </w:rPr>
            </w:pPr>
            <w:r w:rsidRPr="003778D1">
              <w:rPr>
                <w:rFonts w:eastAsia="Times New Roman"/>
                <w:bCs/>
                <w:sz w:val="28"/>
                <w:szCs w:val="28"/>
              </w:rPr>
              <w:t>Администрация, Управляющий совет, Методический совет</w:t>
            </w:r>
          </w:p>
        </w:tc>
      </w:tr>
    </w:tbl>
    <w:p w:rsidR="00070051" w:rsidRDefault="00070051" w:rsidP="00035A9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0353" w:rsidRDefault="00E50353" w:rsidP="00035A9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0353" w:rsidRDefault="00E50353" w:rsidP="00035A9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0353" w:rsidRDefault="00E50353" w:rsidP="00035A9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5A97" w:rsidRPr="003778D1" w:rsidRDefault="00035A97" w:rsidP="0072447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НАПРАВЛЕНИЯ ПРОГРАММЫ РАЗВИТИЯ</w:t>
      </w:r>
    </w:p>
    <w:p w:rsidR="00462C52" w:rsidRPr="003778D1" w:rsidRDefault="00462C52" w:rsidP="007B5378">
      <w:pPr>
        <w:pStyle w:val="a3"/>
        <w:numPr>
          <w:ilvl w:val="0"/>
          <w:numId w:val="20"/>
        </w:num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«Совершенствование содержания и технологий образования. Повышение уровня образования»</w:t>
      </w:r>
    </w:p>
    <w:p w:rsidR="00462C52" w:rsidRPr="003778D1" w:rsidRDefault="00462C52" w:rsidP="00462C5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C52" w:rsidRPr="003778D1" w:rsidRDefault="00462C52" w:rsidP="00462C5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Цель: Создать систему непрерывного образования, обеспечивающую индивидуализацию образовательного процесса и эффективное самоопределение.</w:t>
      </w:r>
    </w:p>
    <w:p w:rsidR="00462C52" w:rsidRPr="003778D1" w:rsidRDefault="00462C52" w:rsidP="00462C5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C52" w:rsidRPr="003778D1" w:rsidRDefault="00462C52" w:rsidP="00462C5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 пользователями результатов повышения уровня образования являются:</w:t>
      </w:r>
    </w:p>
    <w:p w:rsidR="00462C52" w:rsidRPr="003778D1" w:rsidRDefault="00462C52" w:rsidP="007B5378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</w:p>
    <w:p w:rsidR="00462C52" w:rsidRPr="003778D1" w:rsidRDefault="00462C52" w:rsidP="007B5378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</w:p>
    <w:p w:rsidR="00462C52" w:rsidRPr="003778D1" w:rsidRDefault="00462C52" w:rsidP="007B5378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Учителя-предметники</w:t>
      </w:r>
    </w:p>
    <w:p w:rsidR="00462C52" w:rsidRPr="003778D1" w:rsidRDefault="00462C52" w:rsidP="007B5378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Классные руководители</w:t>
      </w:r>
    </w:p>
    <w:p w:rsidR="00462C52" w:rsidRPr="003778D1" w:rsidRDefault="00462C52" w:rsidP="007B5378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школы</w:t>
      </w:r>
    </w:p>
    <w:p w:rsidR="00462C52" w:rsidRPr="003778D1" w:rsidRDefault="00462C52" w:rsidP="00462C5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6"/>
        <w:gridCol w:w="4725"/>
      </w:tblGrid>
      <w:tr w:rsidR="00462C52" w:rsidRPr="00462C52" w:rsidTr="00561434">
        <w:tc>
          <w:tcPr>
            <w:tcW w:w="5139" w:type="dxa"/>
          </w:tcPr>
          <w:p w:rsidR="00462C52" w:rsidRPr="00B06388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140" w:type="dxa"/>
          </w:tcPr>
          <w:p w:rsidR="00462C52" w:rsidRPr="00B06388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проявления</w:t>
            </w:r>
          </w:p>
        </w:tc>
      </w:tr>
      <w:tr w:rsidR="00462C52" w:rsidRPr="00462C52" w:rsidTr="00561434">
        <w:tc>
          <w:tcPr>
            <w:tcW w:w="10279" w:type="dxa"/>
            <w:gridSpan w:val="2"/>
          </w:tcPr>
          <w:p w:rsidR="00462C52" w:rsidRPr="00462C52" w:rsidRDefault="00462C52" w:rsidP="007B5378">
            <w:pPr>
              <w:numPr>
                <w:ilvl w:val="0"/>
                <w:numId w:val="19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модели непрерывного образования, обеспечивающей компетентное личностное и профессиональное самоопределение выпускников школы.</w:t>
            </w:r>
          </w:p>
        </w:tc>
      </w:tr>
      <w:tr w:rsidR="00462C52" w:rsidRPr="00462C52" w:rsidTr="00561434">
        <w:tc>
          <w:tcPr>
            <w:tcW w:w="5139" w:type="dxa"/>
          </w:tcPr>
          <w:p w:rsidR="00462C52" w:rsidRPr="00B06388" w:rsidRDefault="00462C52" w:rsidP="007B5378">
            <w:pPr>
              <w:pStyle w:val="a3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непрерывного образования в условиях общеобразовательной школы.</w:t>
            </w:r>
          </w:p>
          <w:p w:rsidR="00462C52" w:rsidRPr="00B06388" w:rsidRDefault="00462C52" w:rsidP="007B5378">
            <w:pPr>
              <w:pStyle w:val="a3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Нормативно-правовые документы, обеспечивающие функционирование модели.</w:t>
            </w:r>
          </w:p>
          <w:p w:rsidR="00462C52" w:rsidRPr="00B06388" w:rsidRDefault="00462C52" w:rsidP="007B5378">
            <w:pPr>
              <w:pStyle w:val="a3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документы по организации </w:t>
            </w:r>
            <w:r w:rsidR="00070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предпрофильного</w:t>
            </w: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на основе индивидуального учебного плана.</w:t>
            </w:r>
          </w:p>
          <w:p w:rsidR="00462C52" w:rsidRPr="00B06388" w:rsidRDefault="00462C52" w:rsidP="007B5378">
            <w:pPr>
              <w:pStyle w:val="a3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Модель интеграции с учреждениями высшего профессионального образования </w:t>
            </w:r>
            <w:r w:rsid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0" w:type="dxa"/>
          </w:tcPr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и эффективное функционирование модели непрерывного образования.</w:t>
            </w:r>
          </w:p>
          <w:p w:rsidR="00B06388" w:rsidRDefault="00B06388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конкурентоспособности школы.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Увеличение количества выпускников, поступающих в вузы по профилю и на бюджетной основе.</w:t>
            </w:r>
          </w:p>
        </w:tc>
      </w:tr>
      <w:tr w:rsidR="00462C52" w:rsidRPr="00462C52" w:rsidTr="00561434">
        <w:tc>
          <w:tcPr>
            <w:tcW w:w="10279" w:type="dxa"/>
            <w:gridSpan w:val="2"/>
          </w:tcPr>
          <w:p w:rsidR="00462C52" w:rsidRPr="00462C52" w:rsidRDefault="00462C52" w:rsidP="007B5378">
            <w:pPr>
              <w:numPr>
                <w:ilvl w:val="0"/>
                <w:numId w:val="19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Создание непрерывной системы предпрофильной подготовки и профессионального обучения с учетом расширения возможностей для реализации индивидуальных образовательных запросов учащихся. </w:t>
            </w:r>
          </w:p>
        </w:tc>
      </w:tr>
      <w:tr w:rsidR="00462C52" w:rsidRPr="00462C52" w:rsidTr="00561434">
        <w:tc>
          <w:tcPr>
            <w:tcW w:w="5139" w:type="dxa"/>
          </w:tcPr>
          <w:p w:rsidR="00462C52" w:rsidRPr="00B06388" w:rsidRDefault="00462C52" w:rsidP="007B5378">
            <w:pPr>
              <w:pStyle w:val="a3"/>
              <w:numPr>
                <w:ilvl w:val="0"/>
                <w:numId w:val="22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вариант учебного плана, обеспечивающий реализацию индивидуальных образовательных траекторий.</w:t>
            </w:r>
          </w:p>
          <w:p w:rsidR="00462C52" w:rsidRPr="00B06388" w:rsidRDefault="00462C52" w:rsidP="007B5378">
            <w:pPr>
              <w:pStyle w:val="a3"/>
              <w:numPr>
                <w:ilvl w:val="0"/>
                <w:numId w:val="22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Модифицированные и авторские программы профильных предметов и курсов по выбору.</w:t>
            </w:r>
          </w:p>
          <w:p w:rsidR="00462C52" w:rsidRPr="00B06388" w:rsidRDefault="00462C52" w:rsidP="007B5378">
            <w:pPr>
              <w:pStyle w:val="a3"/>
              <w:numPr>
                <w:ilvl w:val="0"/>
                <w:numId w:val="22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преемственности в содержании образования между всеми ступеням.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B06388" w:rsidRDefault="00462C52" w:rsidP="007B5378">
            <w:pPr>
              <w:pStyle w:val="a3"/>
              <w:numPr>
                <w:ilvl w:val="0"/>
                <w:numId w:val="22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образовательные программы для одаренных детей.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C52" w:rsidRPr="00B06388" w:rsidRDefault="00462C52" w:rsidP="007B5378">
            <w:pPr>
              <w:pStyle w:val="a3"/>
              <w:numPr>
                <w:ilvl w:val="0"/>
                <w:numId w:val="22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школы с другими ОУ города.</w:t>
            </w:r>
          </w:p>
        </w:tc>
        <w:tc>
          <w:tcPr>
            <w:tcW w:w="5140" w:type="dxa"/>
          </w:tcPr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образования в рамках школьной модели непрерывного образования.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освоенных педагогами программ, реализующих профильный государственный стандарт.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программ курсов по выбору.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обучения учащихся по индивидуальным учебным планам и индивидуальным образовательным программам.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творческого потенциала одаренных детей, повышение эффективности их участия в интеллектуальных конкурсах разного уровня.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Повышения мобильности и информационной осведомленности</w:t>
            </w:r>
          </w:p>
        </w:tc>
      </w:tr>
      <w:tr w:rsidR="00462C52" w:rsidRPr="00462C52" w:rsidTr="00561434">
        <w:tc>
          <w:tcPr>
            <w:tcW w:w="10279" w:type="dxa"/>
            <w:gridSpan w:val="2"/>
          </w:tcPr>
          <w:p w:rsidR="00462C52" w:rsidRPr="00462C52" w:rsidRDefault="00462C52" w:rsidP="007B5378">
            <w:pPr>
              <w:numPr>
                <w:ilvl w:val="0"/>
                <w:numId w:val="19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внедрения новых образовательных технологий, обеспечивающих развитие компетентности учащихся в сфере самостоятельной познавательной деятельности.</w:t>
            </w:r>
          </w:p>
        </w:tc>
      </w:tr>
      <w:tr w:rsidR="00462C52" w:rsidRPr="00462C52" w:rsidTr="00561434">
        <w:tc>
          <w:tcPr>
            <w:tcW w:w="5139" w:type="dxa"/>
          </w:tcPr>
          <w:p w:rsidR="00462C52" w:rsidRPr="00B06388" w:rsidRDefault="00462C52" w:rsidP="007B5378">
            <w:pPr>
              <w:pStyle w:val="a3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и внедрение всеми педагогами современных эффективных образовательных технологий.</w:t>
            </w:r>
          </w:p>
          <w:p w:rsidR="00462C52" w:rsidRPr="00B06388" w:rsidRDefault="00462C52" w:rsidP="007B5378">
            <w:pPr>
              <w:pStyle w:val="a3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возможности для индивидуализации образовательного процесса.</w:t>
            </w:r>
          </w:p>
        </w:tc>
        <w:tc>
          <w:tcPr>
            <w:tcW w:w="5140" w:type="dxa"/>
          </w:tcPr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обученности.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числа учащихся, охваченных обучением с использованием современных образовательных технологий: ИКТ, проектной.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степени индивидуализации обучения.</w:t>
            </w:r>
          </w:p>
          <w:p w:rsidR="00462C52" w:rsidRPr="00462C52" w:rsidRDefault="00462C52" w:rsidP="00462C5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сформированности компетентности учащихся в сфере самостоятельной познавательной деятельности.</w:t>
            </w:r>
          </w:p>
        </w:tc>
      </w:tr>
    </w:tbl>
    <w:p w:rsidR="00462C52" w:rsidRPr="00462C52" w:rsidRDefault="00462C52" w:rsidP="00462C5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D98" w:rsidRDefault="00142D98" w:rsidP="00142D98">
      <w:pPr>
        <w:pStyle w:val="a3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D98" w:rsidRDefault="00142D98" w:rsidP="00142D98">
      <w:pPr>
        <w:pStyle w:val="a3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388" w:rsidRPr="003778D1" w:rsidRDefault="00B06388" w:rsidP="00142D98">
      <w:pPr>
        <w:pStyle w:val="a3"/>
        <w:numPr>
          <w:ilvl w:val="0"/>
          <w:numId w:val="20"/>
        </w:num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«Внедрение ФГОС»</w:t>
      </w:r>
    </w:p>
    <w:p w:rsidR="00B06388" w:rsidRPr="003778D1" w:rsidRDefault="00B06388" w:rsidP="00B0638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6388" w:rsidRPr="003778D1" w:rsidRDefault="00B06388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От стандартов, содержащих подробный перечень тем по каждому предмету, обязательных для изучения каждым учеником, будет осуществлён переход на новые стандарты – требования о том, какими должны быть школьные программы, какие результаты должны продемонстрировать дети, </w:t>
      </w: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какие условия должны быть созданы в школе для достижения этих результатов.</w:t>
      </w:r>
    </w:p>
    <w:p w:rsidR="00B06388" w:rsidRPr="003778D1" w:rsidRDefault="00B06388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– кружки, спортивные секции, различного рода творческие занятия.</w:t>
      </w:r>
    </w:p>
    <w:p w:rsidR="003778D1" w:rsidRDefault="00B06388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</w:t>
      </w:r>
    </w:p>
    <w:p w:rsidR="000E37DB" w:rsidRPr="003778D1" w:rsidRDefault="000E37DB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D98" w:rsidRDefault="00142D98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353" w:rsidRDefault="00E50353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B2E6C" w:rsidTr="002B2E6C">
        <w:tc>
          <w:tcPr>
            <w:tcW w:w="3190" w:type="dxa"/>
          </w:tcPr>
          <w:p w:rsidR="002B2E6C" w:rsidRPr="004422B5" w:rsidRDefault="002B2E6C" w:rsidP="00867114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B5">
              <w:rPr>
                <w:b/>
                <w:bCs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190" w:type="dxa"/>
          </w:tcPr>
          <w:p w:rsidR="002B2E6C" w:rsidRPr="004422B5" w:rsidRDefault="002B2E6C" w:rsidP="00867114">
            <w:pPr>
              <w:jc w:val="center"/>
              <w:rPr>
                <w:b/>
                <w:bCs/>
                <w:sz w:val="24"/>
                <w:szCs w:val="24"/>
              </w:rPr>
            </w:pPr>
            <w:r w:rsidRPr="004422B5">
              <w:rPr>
                <w:b/>
                <w:bCs/>
                <w:sz w:val="24"/>
                <w:szCs w:val="24"/>
              </w:rPr>
              <w:t xml:space="preserve">Нормативно-правовое обеспечение </w:t>
            </w:r>
          </w:p>
        </w:tc>
        <w:tc>
          <w:tcPr>
            <w:tcW w:w="3191" w:type="dxa"/>
          </w:tcPr>
          <w:p w:rsidR="002B2E6C" w:rsidRPr="007817B9" w:rsidRDefault="002B2E6C" w:rsidP="008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7817B9">
              <w:rPr>
                <w:b/>
                <w:bCs/>
                <w:sz w:val="22"/>
                <w:szCs w:val="22"/>
              </w:rPr>
              <w:t xml:space="preserve">Кадровое обеспечение </w:t>
            </w:r>
          </w:p>
        </w:tc>
      </w:tr>
      <w:tr w:rsidR="002B2E6C" w:rsidTr="00867114">
        <w:tc>
          <w:tcPr>
            <w:tcW w:w="9571" w:type="dxa"/>
            <w:gridSpan w:val="3"/>
          </w:tcPr>
          <w:p w:rsidR="002B2E6C" w:rsidRPr="002B2E6C" w:rsidRDefault="002B2E6C" w:rsidP="002B2E6C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B2E6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этап – подготовительный (до 01.09.2011 г.)</w:t>
            </w:r>
          </w:p>
        </w:tc>
      </w:tr>
      <w:tr w:rsidR="002B2E6C" w:rsidTr="002B2E6C">
        <w:tc>
          <w:tcPr>
            <w:tcW w:w="3190" w:type="dxa"/>
          </w:tcPr>
          <w:p w:rsidR="002B2E6C" w:rsidRPr="004422B5" w:rsidRDefault="002B2E6C" w:rsidP="00867114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442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422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1.Создание рабочей группы по введению ФГОС начального общего образования (далее – ФГОС). 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 xml:space="preserve">2.Создание системы методической работы в ОУ, обеспечивающей сопровождение введения ФГОС. 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3.Информационное сопровождение о подготовке к введению и порядке перехода на новые стандарты на сайте ОУ, в школьных изданиях, на родительских собраниях.</w:t>
            </w:r>
          </w:p>
          <w:p w:rsidR="002B2E6C" w:rsidRPr="004422B5" w:rsidRDefault="002B2E6C" w:rsidP="0086711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firstLine="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422B5">
              <w:rPr>
                <w:color w:val="000000"/>
                <w:sz w:val="24"/>
                <w:szCs w:val="24"/>
              </w:rPr>
              <w:t>.Обеспечение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образования.</w:t>
            </w:r>
          </w:p>
          <w:p w:rsidR="002B2E6C" w:rsidRPr="004422B5" w:rsidRDefault="002B2E6C" w:rsidP="0086711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422B5">
              <w:rPr>
                <w:sz w:val="24"/>
                <w:szCs w:val="24"/>
              </w:rPr>
              <w:t xml:space="preserve">.Разработка модели взаимодействия  общего и дополнительного образования детей, обеспечивающих организацию внеурочной деятельности.  </w:t>
            </w:r>
          </w:p>
          <w:p w:rsidR="002B2E6C" w:rsidRPr="004422B5" w:rsidRDefault="002B2E6C" w:rsidP="0086711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422B5">
              <w:rPr>
                <w:sz w:val="24"/>
                <w:szCs w:val="24"/>
              </w:rPr>
              <w:t>. Обеспечение первых классов учебной и учебно –методической литературой по ФГОС.</w:t>
            </w:r>
          </w:p>
        </w:tc>
        <w:tc>
          <w:tcPr>
            <w:tcW w:w="3190" w:type="dxa"/>
          </w:tcPr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1.Разработка плана-графика по введению ФГОС  в ОУ.</w:t>
            </w:r>
          </w:p>
          <w:p w:rsidR="002B2E6C" w:rsidRPr="004422B5" w:rsidRDefault="002B2E6C" w:rsidP="0086711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2. Разработка на основе примерной основной образовательной 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программы.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3.Обеспечение соответствия нормативной базы школы требованиям ФГОС (цели образовательного процесса, режим занятий, финансирование, материально-техническое  обеспечение  и др.).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22B5">
              <w:rPr>
                <w:sz w:val="24"/>
                <w:szCs w:val="24"/>
              </w:rPr>
              <w:t>. Определение списка учебников и учебных пособий, используемых в образовательном процессе в  соответствии с ФГОС на основе утвержденного федерального перечня учебников.</w:t>
            </w:r>
          </w:p>
        </w:tc>
        <w:tc>
          <w:tcPr>
            <w:tcW w:w="3191" w:type="dxa"/>
          </w:tcPr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7817B9">
              <w:rPr>
                <w:sz w:val="22"/>
                <w:szCs w:val="22"/>
              </w:rPr>
              <w:t xml:space="preserve">1. </w:t>
            </w:r>
            <w:r w:rsidRPr="004422B5">
              <w:rPr>
                <w:sz w:val="24"/>
                <w:szCs w:val="24"/>
              </w:rPr>
              <w:t>Создание плана-графика повышения квалификации педагогических и руководящих работников ОУ</w:t>
            </w:r>
            <w:r>
              <w:rPr>
                <w:sz w:val="24"/>
                <w:szCs w:val="24"/>
              </w:rPr>
              <w:t xml:space="preserve"> на</w:t>
            </w:r>
            <w:r w:rsidRPr="004422B5">
              <w:rPr>
                <w:sz w:val="24"/>
                <w:szCs w:val="24"/>
              </w:rPr>
              <w:t xml:space="preserve"> текущий учебный год и последующие  5 лет в связи с введением ФГОС. 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 xml:space="preserve"> 2.Разработка плана научно-методических семинаров (внутришкольного повышения квалификации) с ориентацией на проблемы введения ФГОС</w:t>
            </w:r>
            <w:r>
              <w:rPr>
                <w:sz w:val="24"/>
                <w:szCs w:val="24"/>
              </w:rPr>
              <w:t xml:space="preserve"> (ежегодная корректировка)</w:t>
            </w:r>
            <w:r w:rsidRPr="004422B5">
              <w:rPr>
                <w:sz w:val="24"/>
                <w:szCs w:val="24"/>
              </w:rPr>
              <w:t>.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3.Приведение в соответствие с требованиями ФГОС</w:t>
            </w:r>
            <w:r w:rsidRPr="004422B5">
              <w:rPr>
                <w:color w:val="000000"/>
                <w:sz w:val="24"/>
                <w:szCs w:val="24"/>
              </w:rPr>
              <w:t xml:space="preserve"> общего образования</w:t>
            </w:r>
            <w:r w:rsidRPr="004422B5">
              <w:rPr>
                <w:sz w:val="24"/>
                <w:szCs w:val="24"/>
              </w:rPr>
              <w:t xml:space="preserve"> и новыми тарифно-квалификационными характеристиками должностных инструкций работников образовательного учреждения</w:t>
            </w:r>
            <w:r w:rsidRPr="004422B5">
              <w:rPr>
                <w:rStyle w:val="af7"/>
                <w:sz w:val="24"/>
                <w:szCs w:val="24"/>
              </w:rPr>
              <w:t xml:space="preserve"> </w:t>
            </w:r>
            <w:r w:rsidRPr="004422B5">
              <w:rPr>
                <w:sz w:val="24"/>
                <w:szCs w:val="24"/>
              </w:rPr>
              <w:t>.</w:t>
            </w:r>
          </w:p>
          <w:p w:rsidR="002B2E6C" w:rsidRPr="004422B5" w:rsidRDefault="002B2E6C" w:rsidP="00867114">
            <w:pPr>
              <w:jc w:val="both"/>
              <w:rPr>
                <w:sz w:val="24"/>
                <w:szCs w:val="24"/>
              </w:rPr>
            </w:pPr>
          </w:p>
          <w:p w:rsidR="002B2E6C" w:rsidRPr="007817B9" w:rsidRDefault="002B2E6C" w:rsidP="00867114">
            <w:pPr>
              <w:jc w:val="both"/>
              <w:rPr>
                <w:sz w:val="22"/>
                <w:szCs w:val="22"/>
              </w:rPr>
            </w:pPr>
          </w:p>
        </w:tc>
      </w:tr>
      <w:tr w:rsidR="002B2E6C" w:rsidTr="00867114">
        <w:tc>
          <w:tcPr>
            <w:tcW w:w="9571" w:type="dxa"/>
            <w:gridSpan w:val="3"/>
          </w:tcPr>
          <w:p w:rsidR="002B2E6C" w:rsidRPr="002B2E6C" w:rsidRDefault="002B2E6C" w:rsidP="002B2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этап – практическая реализация (сентябрь 2011 г.-2015 г.)</w:t>
            </w:r>
          </w:p>
        </w:tc>
      </w:tr>
      <w:tr w:rsidR="00142D98" w:rsidTr="002B2E6C">
        <w:tc>
          <w:tcPr>
            <w:tcW w:w="3190" w:type="dxa"/>
          </w:tcPr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1.Создание в ОУ системы мониторинга результатов освоения  ООП.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2. Организация научно – методического сопровождения введения в ФГОС.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3.Проведение исследования формирования универсальных учебных действий и учебных достижений учащихся 1-х классов (каждое полугодие)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 xml:space="preserve">4. Формирование  ОУ заявки на учебные издания, обеспечивающие </w:t>
            </w:r>
            <w:r w:rsidRPr="004422B5">
              <w:rPr>
                <w:sz w:val="24"/>
                <w:szCs w:val="24"/>
              </w:rPr>
              <w:lastRenderedPageBreak/>
              <w:t>реализацию ФГОС (январь каждого года)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5. Анализ работы ОУ по введению ФГОС  (в конце года)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lastRenderedPageBreak/>
              <w:t>1.Корректировка нормативных баз ОУ в соответствии с требованиям ФГОС (цели образовательного процесса, режим занятий и др.):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-2012-2013 уч.г -1,2 класс;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2013-2014 уч.г.-3 класс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  <w:r w:rsidRPr="004422B5">
              <w:rPr>
                <w:sz w:val="24"/>
                <w:szCs w:val="24"/>
              </w:rPr>
              <w:t>2014-2015уч.г.-1,2,3,4 класс</w:t>
            </w:r>
          </w:p>
          <w:p w:rsidR="00142D98" w:rsidRPr="004422B5" w:rsidRDefault="00142D98" w:rsidP="00867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42D98" w:rsidRPr="007817B9" w:rsidRDefault="00142D98" w:rsidP="00867114">
            <w:pPr>
              <w:jc w:val="both"/>
            </w:pPr>
          </w:p>
        </w:tc>
      </w:tr>
      <w:tr w:rsidR="00142D98" w:rsidTr="00867114">
        <w:tc>
          <w:tcPr>
            <w:tcW w:w="9571" w:type="dxa"/>
            <w:gridSpan w:val="3"/>
          </w:tcPr>
          <w:p w:rsidR="00142D98" w:rsidRPr="00142D98" w:rsidRDefault="00142D98" w:rsidP="0014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42D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этап – аналитико-обобщающий (2015 год)</w:t>
            </w:r>
          </w:p>
        </w:tc>
      </w:tr>
      <w:tr w:rsidR="00142D98" w:rsidTr="002B2E6C">
        <w:tc>
          <w:tcPr>
            <w:tcW w:w="3190" w:type="dxa"/>
          </w:tcPr>
          <w:p w:rsidR="00142D98" w:rsidRPr="00D87CC2" w:rsidRDefault="00142D98" w:rsidP="00867114">
            <w:pPr>
              <w:jc w:val="both"/>
              <w:rPr>
                <w:sz w:val="24"/>
                <w:szCs w:val="24"/>
              </w:rPr>
            </w:pPr>
            <w:r w:rsidRPr="00D87CC2">
              <w:rPr>
                <w:sz w:val="24"/>
                <w:szCs w:val="24"/>
              </w:rPr>
              <w:t xml:space="preserve">1.Проведение итогового исследования учебных достижений учащихся. </w:t>
            </w:r>
            <w:r>
              <w:rPr>
                <w:sz w:val="24"/>
                <w:szCs w:val="24"/>
              </w:rPr>
              <w:t xml:space="preserve"> </w:t>
            </w:r>
          </w:p>
          <w:p w:rsidR="00142D98" w:rsidRPr="00D87CC2" w:rsidRDefault="00142D98" w:rsidP="00867114">
            <w:pPr>
              <w:jc w:val="both"/>
              <w:rPr>
                <w:sz w:val="24"/>
                <w:szCs w:val="24"/>
              </w:rPr>
            </w:pPr>
            <w:r w:rsidRPr="00D87CC2">
              <w:rPr>
                <w:sz w:val="24"/>
                <w:szCs w:val="24"/>
              </w:rPr>
              <w:t xml:space="preserve">2.Анализ работы ОУ по введению ФГОС </w:t>
            </w:r>
            <w:r>
              <w:rPr>
                <w:sz w:val="24"/>
                <w:szCs w:val="24"/>
              </w:rPr>
              <w:t xml:space="preserve"> </w:t>
            </w:r>
            <w:r w:rsidRPr="00D87CC2">
              <w:rPr>
                <w:sz w:val="24"/>
                <w:szCs w:val="24"/>
              </w:rPr>
              <w:t xml:space="preserve"> 2014/2015 уч. года.</w:t>
            </w:r>
          </w:p>
          <w:p w:rsidR="00142D98" w:rsidRPr="00D87CC2" w:rsidRDefault="00142D98" w:rsidP="00867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42D98" w:rsidRPr="00D87CC2" w:rsidRDefault="00142D98" w:rsidP="00867114">
            <w:pPr>
              <w:jc w:val="both"/>
              <w:rPr>
                <w:sz w:val="24"/>
                <w:szCs w:val="24"/>
              </w:rPr>
            </w:pPr>
            <w:r w:rsidRPr="00D87CC2">
              <w:rPr>
                <w:sz w:val="24"/>
                <w:szCs w:val="24"/>
              </w:rPr>
              <w:t>1.Корректировка нормативных баз ОУ в соответствии с требованиям ФГОС (цели образовательного процесса, режим занятий и др.).</w:t>
            </w:r>
          </w:p>
          <w:p w:rsidR="00142D98" w:rsidRPr="00D87CC2" w:rsidRDefault="00142D98" w:rsidP="008671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42D98" w:rsidRPr="007817B9" w:rsidRDefault="00142D98" w:rsidP="00867114">
            <w:pPr>
              <w:jc w:val="both"/>
            </w:pPr>
          </w:p>
        </w:tc>
      </w:tr>
    </w:tbl>
    <w:p w:rsidR="002B2E6C" w:rsidRDefault="002B2E6C" w:rsidP="00B0638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051" w:rsidRPr="00E50353" w:rsidRDefault="00070051" w:rsidP="00142D98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Совершенствование профессиональной компетенции учителя.</w:t>
      </w:r>
    </w:p>
    <w:p w:rsidR="00070051" w:rsidRDefault="00070051" w:rsidP="00070051">
      <w:pPr>
        <w:spacing w:before="40" w:after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Профессиональное совершенствование педагога, его готовность работать в условиях современной системы образования является важным условием реализации программы развития.</w:t>
      </w:r>
    </w:p>
    <w:tbl>
      <w:tblPr>
        <w:tblStyle w:val="ab"/>
        <w:tblW w:w="0" w:type="auto"/>
        <w:tblLook w:val="04A0"/>
      </w:tblPr>
      <w:tblGrid>
        <w:gridCol w:w="4077"/>
        <w:gridCol w:w="2303"/>
        <w:gridCol w:w="3191"/>
      </w:tblGrid>
      <w:tr w:rsidR="00070051" w:rsidRPr="006A7EB0" w:rsidTr="00485ACD">
        <w:tc>
          <w:tcPr>
            <w:tcW w:w="4077" w:type="dxa"/>
          </w:tcPr>
          <w:p w:rsidR="00070051" w:rsidRPr="006A7EB0" w:rsidRDefault="00070051" w:rsidP="00485AC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7EB0">
              <w:rPr>
                <w:rFonts w:eastAsia="Times New Roman"/>
                <w:b/>
                <w:bCs/>
                <w:sz w:val="24"/>
                <w:szCs w:val="24"/>
              </w:rPr>
              <w:t>Мероприятия по реализации программы развития</w:t>
            </w:r>
          </w:p>
        </w:tc>
        <w:tc>
          <w:tcPr>
            <w:tcW w:w="2303" w:type="dxa"/>
          </w:tcPr>
          <w:p w:rsidR="00070051" w:rsidRPr="006A7EB0" w:rsidRDefault="00070051" w:rsidP="00485AC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7EB0"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070051" w:rsidRPr="006A7EB0" w:rsidRDefault="00070051" w:rsidP="00485AC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Pr="006A7EB0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научно-практических конференция, семинаров, педагогических советов, направленных на реализацию программы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Мотивация педагогов для прохождения аттестации в новой форме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Увеличение доли педагогов, проходящих курсы повышения квалификации в ИРО.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Участие педагогов в профессиональных конкурсах и проектной деятельности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Освоение технологий дистанционного обучения.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Пополнение информационного банка педагогических идей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методического аудита с целью освоения технологий на практике, адаптации и коррекции программы, оценки ее эффективности.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10BB5" w:rsidRPr="000E680C" w:rsidTr="00485ACD">
        <w:trPr>
          <w:trHeight w:val="1550"/>
        </w:trPr>
        <w:tc>
          <w:tcPr>
            <w:tcW w:w="4077" w:type="dxa"/>
          </w:tcPr>
          <w:p w:rsidR="00810BB5" w:rsidRDefault="00810BB5" w:rsidP="00810BB5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Организация и проведение предметных недель, мастер-классов для внедрения и распространения опыта, сетевое взаимодействие.</w:t>
            </w:r>
          </w:p>
        </w:tc>
        <w:tc>
          <w:tcPr>
            <w:tcW w:w="2303" w:type="dxa"/>
          </w:tcPr>
          <w:p w:rsidR="00810BB5" w:rsidRPr="006A7EB0" w:rsidRDefault="00810BB5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810BB5" w:rsidRPr="000E680C" w:rsidRDefault="00810BB5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070051" w:rsidRPr="00070051" w:rsidRDefault="00070051" w:rsidP="00070051">
      <w:pPr>
        <w:spacing w:before="40" w:after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D98" w:rsidRPr="00E50353" w:rsidRDefault="00070051" w:rsidP="00142D98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42D98" w:rsidRPr="00E5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«Информатизация образовательного процесса школы»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D98" w:rsidRPr="003778D1" w:rsidRDefault="00310333" w:rsidP="00142D9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142D98"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персональных компьютеров будет возрастать, и в соответствии с этим будут возрастать требования к компьютерной грамотности выпускников общеобразовательных учреждений.</w:t>
      </w:r>
    </w:p>
    <w:p w:rsidR="00142D98" w:rsidRPr="003778D1" w:rsidRDefault="00310333" w:rsidP="00142D9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42D98"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компьютерной грамотности учащихся, использование в школе современных информационных образовательных технологий даст принципиально новые возможности для повышения качества образования.</w:t>
      </w:r>
    </w:p>
    <w:p w:rsidR="00142D98" w:rsidRPr="003778D1" w:rsidRDefault="00310333" w:rsidP="00142D9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42D98"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Интенсивное развитие сферы образования на основе использования информационных и телекоммуникационных технологий становится важнейшим национальным приоритетом.</w:t>
      </w:r>
    </w:p>
    <w:p w:rsidR="00142D98" w:rsidRPr="003778D1" w:rsidRDefault="00310333" w:rsidP="00142D9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42D98"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Информатизацию образования мы рассматриваем как комплексный процесс, охватывающий все сферы образовательной деятельности.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10333"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и развитие в школе единой образовательной информационной среды, обеспечивающей:</w:t>
      </w:r>
    </w:p>
    <w:p w:rsidR="00142D98" w:rsidRPr="003778D1" w:rsidRDefault="00142D98" w:rsidP="00142D98">
      <w:pPr>
        <w:numPr>
          <w:ilvl w:val="0"/>
          <w:numId w:val="24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учебно-воспитательного процесса;</w:t>
      </w:r>
    </w:p>
    <w:p w:rsidR="00142D98" w:rsidRPr="003778D1" w:rsidRDefault="00142D98" w:rsidP="00142D98">
      <w:pPr>
        <w:numPr>
          <w:ilvl w:val="0"/>
          <w:numId w:val="24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сохранение, развитие и эффективное использование педагогического потенциала;</w:t>
      </w:r>
    </w:p>
    <w:p w:rsidR="00142D98" w:rsidRPr="003778D1" w:rsidRDefault="00142D98" w:rsidP="00142D98">
      <w:pPr>
        <w:numPr>
          <w:ilvl w:val="0"/>
          <w:numId w:val="24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поэтапного перехода к новому уровню образования на основе информационных технологий.</w:t>
      </w:r>
    </w:p>
    <w:p w:rsidR="00142D98" w:rsidRPr="003778D1" w:rsidRDefault="00636A2D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142D98"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D98" w:rsidRPr="003778D1" w:rsidRDefault="00142D98" w:rsidP="00142D98">
      <w:pPr>
        <w:numPr>
          <w:ilvl w:val="0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информационно-коммуникационной компетенции участников образовательного процесса.</w:t>
      </w:r>
    </w:p>
    <w:p w:rsidR="00142D98" w:rsidRPr="003778D1" w:rsidRDefault="00142D98" w:rsidP="00142D98">
      <w:pPr>
        <w:numPr>
          <w:ilvl w:val="0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Обновление содержания образования на основе внедрения компьютерных и информационных технологий.</w:t>
      </w:r>
    </w:p>
    <w:p w:rsidR="00142D98" w:rsidRPr="003778D1" w:rsidRDefault="00142D98" w:rsidP="00142D98">
      <w:pPr>
        <w:numPr>
          <w:ilvl w:val="0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всем субъектам образовательного процесса средств доступа к глобальным информационным ресурсам.</w:t>
      </w:r>
    </w:p>
    <w:p w:rsidR="00142D98" w:rsidRPr="003778D1" w:rsidRDefault="00142D98" w:rsidP="00142D98">
      <w:pPr>
        <w:numPr>
          <w:ilvl w:val="0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автоматизированной системы управления. </w:t>
      </w:r>
    </w:p>
    <w:p w:rsidR="00142D98" w:rsidRPr="003778D1" w:rsidRDefault="00142D98" w:rsidP="00142D98">
      <w:pPr>
        <w:numPr>
          <w:ilvl w:val="0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материально-технической базы школы по внедрению информационно- коммуникационных технологий.</w:t>
      </w:r>
    </w:p>
    <w:p w:rsidR="00142D98" w:rsidRPr="00142D98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142D98" w:rsidRPr="00142D98" w:rsidTr="00724472">
        <w:tc>
          <w:tcPr>
            <w:tcW w:w="4679" w:type="dxa"/>
          </w:tcPr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386" w:type="dxa"/>
          </w:tcPr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проявления</w:t>
            </w:r>
          </w:p>
        </w:tc>
      </w:tr>
      <w:tr w:rsidR="00142D98" w:rsidRPr="00142D98" w:rsidTr="00724472">
        <w:tc>
          <w:tcPr>
            <w:tcW w:w="4679" w:type="dxa"/>
          </w:tcPr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управленческой деятельности</w:t>
            </w:r>
          </w:p>
        </w:tc>
        <w:tc>
          <w:tcPr>
            <w:tcW w:w="5386" w:type="dxa"/>
          </w:tcPr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членов администрации работают в режиме электронного документооборота;</w:t>
            </w:r>
          </w:p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 обеспечена информированность всех участников образовательного процесса о деятельности системы образования в школе.</w:t>
            </w:r>
          </w:p>
        </w:tc>
      </w:tr>
      <w:tr w:rsidR="00142D98" w:rsidRPr="00142D98" w:rsidTr="00724472">
        <w:tc>
          <w:tcPr>
            <w:tcW w:w="4679" w:type="dxa"/>
          </w:tcPr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учебно-воспитательного процесса</w:t>
            </w:r>
          </w:p>
        </w:tc>
        <w:tc>
          <w:tcPr>
            <w:tcW w:w="5386" w:type="dxa"/>
          </w:tcPr>
          <w:p w:rsidR="00142D98" w:rsidRPr="00142D98" w:rsidRDefault="00142D98" w:rsidP="00142D9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85% учителей школы используют информационно-коммуникационные технологии в учебно-воспитательной деятельности,</w:t>
            </w:r>
          </w:p>
          <w:p w:rsidR="00142D98" w:rsidRPr="00142D98" w:rsidRDefault="00142D98" w:rsidP="00636A2D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системы Интернет-взаимодействия с родителями учащихся </w:t>
            </w:r>
            <w:r w:rsidR="00636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2D98" w:rsidRPr="00142D98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развития школы направлена:</w:t>
      </w:r>
    </w:p>
    <w:p w:rsidR="00142D98" w:rsidRPr="003778D1" w:rsidRDefault="00142D98" w:rsidP="00142D98">
      <w:pPr>
        <w:numPr>
          <w:ilvl w:val="1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развитие новых видов деятельности – оказание образовательных услуг с использованием ИКТ.</w:t>
      </w:r>
    </w:p>
    <w:p w:rsidR="00142D98" w:rsidRPr="003778D1" w:rsidRDefault="00142D98" w:rsidP="00142D98">
      <w:pPr>
        <w:numPr>
          <w:ilvl w:val="1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модернизацию информационно-технологической базы – закупка вычислительной техники, </w:t>
      </w:r>
      <w:r w:rsidR="00E5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цифровых образовательных ресурсов и программного обеспечения, которые позволяют создать информационную среду обучения и эффективно реализовывать образовательные услуги на более качественном уровне;</w:t>
      </w:r>
    </w:p>
    <w:p w:rsidR="00142D98" w:rsidRPr="003778D1" w:rsidRDefault="00142D98" w:rsidP="00142D98">
      <w:pPr>
        <w:numPr>
          <w:ilvl w:val="1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расширение содержания оказываемых образовательных услуг по учебным предметам – разработка учебных курсов повышенной сложности, включая элективные.</w:t>
      </w:r>
    </w:p>
    <w:p w:rsidR="00142D98" w:rsidRPr="003778D1" w:rsidRDefault="00142D98" w:rsidP="00142D98">
      <w:pPr>
        <w:numPr>
          <w:ilvl w:val="1"/>
          <w:numId w:val="25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повышение квалификации и профессиональную подготовку педагогических и административных кадров.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достижения поставленных целей и задач, в качестве основных видов деятельности школы были определены следующие:</w:t>
      </w:r>
    </w:p>
    <w:p w:rsidR="00142D98" w:rsidRPr="003778D1" w:rsidRDefault="00142D98" w:rsidP="00142D98">
      <w:pPr>
        <w:numPr>
          <w:ilvl w:val="0"/>
          <w:numId w:val="26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работы школьной локальной сети;</w:t>
      </w:r>
    </w:p>
    <w:p w:rsidR="00142D98" w:rsidRPr="003778D1" w:rsidRDefault="00142D98" w:rsidP="00142D98">
      <w:pPr>
        <w:numPr>
          <w:ilvl w:val="0"/>
          <w:numId w:val="26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создание организационно-управленческой и учебно-методической структур школы с использованием ИКТ;</w:t>
      </w:r>
    </w:p>
    <w:p w:rsidR="00142D98" w:rsidRPr="003778D1" w:rsidRDefault="00142D98" w:rsidP="00142D98">
      <w:pPr>
        <w:numPr>
          <w:ilvl w:val="0"/>
          <w:numId w:val="26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разработка, апробация и внедрение методик организации учебного процесса с использованием дистанционных образовательных технологий, методик получения информации, методик учебно-методического сопровождения учебного процесса, методик оценивания достижений учащихся, методик по организации коммуникаций в учебном процессе, а также методики психолого-педагогического сопровождения учебного процесса.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современных информационно-коммуникационных средств обучения в преподавании предметов: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проектных технологий .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школьных олимпиад с применением ИКТ.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школьных конкурсов с применением ИКТ.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ИКТ при проведении внеклассных мероприятий.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ИКТ для работы с родителями.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Интернет-ресурсов в исследовательской и проектной деятельности.</w:t>
      </w:r>
    </w:p>
    <w:p w:rsidR="00142D98" w:rsidRPr="003778D1" w:rsidRDefault="00142D98" w:rsidP="00142D98">
      <w:pPr>
        <w:numPr>
          <w:ilvl w:val="0"/>
          <w:numId w:val="28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и расширение сайта школы, как доступного центра информации о работе и жизни школы.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образовательными средствами информатизации.</w:t>
      </w:r>
    </w:p>
    <w:p w:rsidR="00142D98" w:rsidRPr="003778D1" w:rsidRDefault="00142D98" w:rsidP="00142D98">
      <w:pPr>
        <w:numPr>
          <w:ilvl w:val="0"/>
          <w:numId w:val="30"/>
        </w:numPr>
        <w:tabs>
          <w:tab w:val="clear" w:pos="72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Обновление и модернизация компьютерной базы школы.</w:t>
      </w:r>
    </w:p>
    <w:p w:rsidR="00142D98" w:rsidRPr="003778D1" w:rsidRDefault="00142D98" w:rsidP="00636A2D">
      <w:pPr>
        <w:numPr>
          <w:ilvl w:val="0"/>
          <w:numId w:val="30"/>
        </w:numPr>
        <w:tabs>
          <w:tab w:val="clear" w:pos="72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школы лицензионными и сертифицированными программными продуктами.</w:t>
      </w:r>
    </w:p>
    <w:p w:rsidR="00142D98" w:rsidRPr="003778D1" w:rsidRDefault="00142D98" w:rsidP="00142D98">
      <w:pPr>
        <w:numPr>
          <w:ilvl w:val="0"/>
          <w:numId w:val="30"/>
        </w:numPr>
        <w:tabs>
          <w:tab w:val="clear" w:pos="72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кабинетов средствами ИКТ (принтеры, сканеры, проекционными экранами, маркерными  и интерактивными досками).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информационной среды.</w:t>
      </w:r>
    </w:p>
    <w:p w:rsidR="00142D98" w:rsidRPr="003778D1" w:rsidRDefault="00142D98" w:rsidP="00142D98">
      <w:pPr>
        <w:numPr>
          <w:ilvl w:val="1"/>
          <w:numId w:val="29"/>
        </w:numPr>
        <w:tabs>
          <w:tab w:val="clear" w:pos="144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Форматирование банка электронных учебных материалов и информационно-технологических средств, необходимых для обеспечения учебного процесса различных уровней образования.</w:t>
      </w:r>
    </w:p>
    <w:p w:rsidR="00142D98" w:rsidRPr="003778D1" w:rsidRDefault="00142D98" w:rsidP="00142D98">
      <w:pPr>
        <w:numPr>
          <w:ilvl w:val="1"/>
          <w:numId w:val="29"/>
        </w:numPr>
        <w:tabs>
          <w:tab w:val="clear" w:pos="144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электронной номенклатуры дел.</w:t>
      </w:r>
    </w:p>
    <w:p w:rsidR="00142D98" w:rsidRPr="003778D1" w:rsidRDefault="00142D98" w:rsidP="00142D98">
      <w:pPr>
        <w:numPr>
          <w:ilvl w:val="1"/>
          <w:numId w:val="29"/>
        </w:numPr>
        <w:tabs>
          <w:tab w:val="clear" w:pos="144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тиражирование электронных средств поддержки и развития учебного процесса.</w:t>
      </w:r>
    </w:p>
    <w:p w:rsidR="00142D98" w:rsidRPr="003778D1" w:rsidRDefault="00142D98" w:rsidP="00142D98">
      <w:pPr>
        <w:numPr>
          <w:ilvl w:val="1"/>
          <w:numId w:val="29"/>
        </w:numPr>
        <w:tabs>
          <w:tab w:val="clear" w:pos="1440"/>
          <w:tab w:val="num" w:pos="1260"/>
        </w:tabs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системы открытого образования, включая интерактивные дистанционные технологии обучения.</w:t>
      </w:r>
    </w:p>
    <w:p w:rsidR="00142D98" w:rsidRPr="003778D1" w:rsidRDefault="00142D98" w:rsidP="00142D98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Повышение качества учебно-воспитательного процесса.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информационной культуры участников образовательного процесса.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в учебно-воспитательном процессе ИКТ.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 w:rsidR="00636A2D"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</w:t>
      </w: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центра, обеспечивающего информационную и методическую поддержку учебного процесса.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информационного банка программно-педагогических средств обучения.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Пополнение библиотеки мультимедийными средствами обучения.</w:t>
      </w:r>
    </w:p>
    <w:p w:rsidR="00142D98" w:rsidRPr="003778D1" w:rsidRDefault="00142D98" w:rsidP="00142D98">
      <w:pPr>
        <w:numPr>
          <w:ilvl w:val="0"/>
          <w:numId w:val="27"/>
        </w:num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административной локальной сети и локальной сети учебно-воспитательного процесса.</w:t>
      </w:r>
    </w:p>
    <w:p w:rsidR="00462C52" w:rsidRPr="00E50353" w:rsidRDefault="00505133" w:rsidP="00505133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Сохранение и развитие здоровья учащихся.</w:t>
      </w:r>
    </w:p>
    <w:p w:rsidR="00505133" w:rsidRPr="00505133" w:rsidRDefault="00CA1870" w:rsidP="00505133">
      <w:pPr>
        <w:spacing w:before="40" w:after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Приоритетной задачей школы является укрепление здоровья учащихся, формирования здорового образа жизни, внедрение здоровьесберагающих технологий в образовательный процесс.</w:t>
      </w:r>
    </w:p>
    <w:tbl>
      <w:tblPr>
        <w:tblStyle w:val="ab"/>
        <w:tblW w:w="0" w:type="auto"/>
        <w:tblLook w:val="04A0"/>
      </w:tblPr>
      <w:tblGrid>
        <w:gridCol w:w="4077"/>
        <w:gridCol w:w="2303"/>
        <w:gridCol w:w="3191"/>
      </w:tblGrid>
      <w:tr w:rsidR="00505133" w:rsidRPr="006A7EB0" w:rsidTr="00485ACD">
        <w:tc>
          <w:tcPr>
            <w:tcW w:w="4077" w:type="dxa"/>
          </w:tcPr>
          <w:p w:rsidR="00505133" w:rsidRPr="006A7EB0" w:rsidRDefault="00505133" w:rsidP="00485AC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7EB0">
              <w:rPr>
                <w:rFonts w:eastAsia="Times New Roman"/>
                <w:b/>
                <w:bCs/>
                <w:sz w:val="24"/>
                <w:szCs w:val="24"/>
              </w:rPr>
              <w:t>Мероприятия по реализации программы развития</w:t>
            </w:r>
          </w:p>
        </w:tc>
        <w:tc>
          <w:tcPr>
            <w:tcW w:w="2303" w:type="dxa"/>
          </w:tcPr>
          <w:p w:rsidR="00505133" w:rsidRPr="006A7EB0" w:rsidRDefault="00505133" w:rsidP="00485AC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7EB0"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505133" w:rsidRPr="006A7EB0" w:rsidRDefault="00505133" w:rsidP="00485ACD">
            <w:pPr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05133" w:rsidRPr="000E680C" w:rsidTr="00485ACD">
        <w:trPr>
          <w:trHeight w:val="1550"/>
        </w:trPr>
        <w:tc>
          <w:tcPr>
            <w:tcW w:w="4077" w:type="dxa"/>
          </w:tcPr>
          <w:p w:rsidR="00505133" w:rsidRPr="006A7EB0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программы «Здоровье»</w:t>
            </w:r>
          </w:p>
        </w:tc>
        <w:tc>
          <w:tcPr>
            <w:tcW w:w="2303" w:type="dxa"/>
          </w:tcPr>
          <w:p w:rsidR="00505133" w:rsidRPr="006A7EB0" w:rsidRDefault="00505133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505133" w:rsidRPr="000E680C" w:rsidRDefault="00505133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05133" w:rsidRPr="000E680C" w:rsidTr="00485ACD">
        <w:trPr>
          <w:trHeight w:val="1550"/>
        </w:trPr>
        <w:tc>
          <w:tcPr>
            <w:tcW w:w="4077" w:type="dxa"/>
          </w:tcPr>
          <w:p w:rsidR="00505133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Повышение профессиональной компетенции педагогов в области здоровьесберегающих технологий</w:t>
            </w:r>
          </w:p>
        </w:tc>
        <w:tc>
          <w:tcPr>
            <w:tcW w:w="2303" w:type="dxa"/>
          </w:tcPr>
          <w:p w:rsidR="00505133" w:rsidRPr="006A7EB0" w:rsidRDefault="00505133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505133" w:rsidRPr="000E680C" w:rsidRDefault="00505133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CA1870" w:rsidRPr="000E680C" w:rsidTr="00485ACD">
        <w:trPr>
          <w:trHeight w:val="1550"/>
        </w:trPr>
        <w:tc>
          <w:tcPr>
            <w:tcW w:w="4077" w:type="dxa"/>
          </w:tcPr>
          <w:p w:rsidR="00CA1870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Мониторинги эффективности здоровьесберагающей деятельности школы, состояние здоровья учащихся.</w:t>
            </w:r>
          </w:p>
        </w:tc>
        <w:tc>
          <w:tcPr>
            <w:tcW w:w="2303" w:type="dxa"/>
          </w:tcPr>
          <w:p w:rsidR="00CA1870" w:rsidRPr="006A7EB0" w:rsidRDefault="00CA1870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CA1870" w:rsidRPr="000E680C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CA1870" w:rsidRPr="000E680C" w:rsidTr="00485ACD">
        <w:trPr>
          <w:trHeight w:val="1550"/>
        </w:trPr>
        <w:tc>
          <w:tcPr>
            <w:tcW w:w="4077" w:type="dxa"/>
          </w:tcPr>
          <w:p w:rsidR="00CA1870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Просветительская деятельность, направленная на формирование мотивации зжоровья и поведенческих навыков ЗОЖ среди учащихся, родителей, педагогов.</w:t>
            </w:r>
          </w:p>
        </w:tc>
        <w:tc>
          <w:tcPr>
            <w:tcW w:w="2303" w:type="dxa"/>
          </w:tcPr>
          <w:p w:rsidR="00CA1870" w:rsidRPr="006A7EB0" w:rsidRDefault="00CA1870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CA1870" w:rsidRPr="000E680C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CA1870" w:rsidRPr="000E680C" w:rsidTr="00485ACD">
        <w:trPr>
          <w:trHeight w:val="1550"/>
        </w:trPr>
        <w:tc>
          <w:tcPr>
            <w:tcW w:w="4077" w:type="dxa"/>
          </w:tcPr>
          <w:p w:rsidR="00CA1870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Организация летней оздоровительной кампании.</w:t>
            </w:r>
          </w:p>
        </w:tc>
        <w:tc>
          <w:tcPr>
            <w:tcW w:w="2303" w:type="dxa"/>
          </w:tcPr>
          <w:p w:rsidR="00CA1870" w:rsidRPr="006A7EB0" w:rsidRDefault="00CA1870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CA1870" w:rsidRPr="000E680C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CA1870" w:rsidRPr="000E680C" w:rsidTr="00485ACD">
        <w:trPr>
          <w:trHeight w:val="1550"/>
        </w:trPr>
        <w:tc>
          <w:tcPr>
            <w:tcW w:w="4077" w:type="dxa"/>
          </w:tcPr>
          <w:p w:rsidR="00CA1870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Выявление детей группы риска по школьной и социальной дезадаптации.</w:t>
            </w:r>
          </w:p>
        </w:tc>
        <w:tc>
          <w:tcPr>
            <w:tcW w:w="2303" w:type="dxa"/>
          </w:tcPr>
          <w:p w:rsidR="00CA1870" w:rsidRPr="006A7EB0" w:rsidRDefault="00CA1870" w:rsidP="00485ACD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2011-2015</w:t>
            </w:r>
          </w:p>
        </w:tc>
        <w:tc>
          <w:tcPr>
            <w:tcW w:w="3191" w:type="dxa"/>
          </w:tcPr>
          <w:p w:rsidR="00CA1870" w:rsidRPr="000E680C" w:rsidRDefault="00CA1870" w:rsidP="00485ACD">
            <w:pPr>
              <w:spacing w:before="40" w:after="4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505133" w:rsidRPr="00505133" w:rsidRDefault="00505133" w:rsidP="00505133">
      <w:pPr>
        <w:spacing w:before="40" w:after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62C52" w:rsidRPr="00D91F7F" w:rsidRDefault="00505133" w:rsidP="00505133">
      <w:pPr>
        <w:spacing w:before="40"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36A2D" w:rsidRPr="00D9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Обновление материально-технической базы ОУ.</w:t>
      </w:r>
    </w:p>
    <w:p w:rsidR="00636A2D" w:rsidRPr="003778D1" w:rsidRDefault="00636A2D" w:rsidP="00636A2D">
      <w:pPr>
        <w:pStyle w:val="a3"/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6A2D" w:rsidRPr="003778D1" w:rsidRDefault="00636A2D" w:rsidP="00636A2D">
      <w:pPr>
        <w:pStyle w:val="a3"/>
        <w:spacing w:before="40" w:after="4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личности ребенка не меньшее значение, чем собственно образовательные процессы, имеет окружающая предметно-пространственная среда.</w:t>
      </w:r>
    </w:p>
    <w:tbl>
      <w:tblPr>
        <w:tblW w:w="1008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91"/>
        <w:gridCol w:w="10"/>
        <w:gridCol w:w="6"/>
        <w:gridCol w:w="2539"/>
        <w:gridCol w:w="3268"/>
      </w:tblGrid>
      <w:tr w:rsidR="00BE6E01" w:rsidRPr="00D74B4D" w:rsidTr="00BE6E01">
        <w:trPr>
          <w:trHeight w:val="432"/>
        </w:trPr>
        <w:tc>
          <w:tcPr>
            <w:tcW w:w="10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BE6E01">
            <w:pPr>
              <w:pStyle w:val="a3"/>
              <w:numPr>
                <w:ilvl w:val="0"/>
                <w:numId w:val="3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Санитарно-гигиеническое состояние помещений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E01" w:rsidRPr="00D74B4D" w:rsidTr="00BE6E01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 и укрепление материально-технической базы по приобретении мебели: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BE6E0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завхоз</w:t>
            </w:r>
          </w:p>
        </w:tc>
      </w:tr>
      <w:tr w:rsidR="00BE6E01" w:rsidRPr="00D74B4D" w:rsidTr="00BE6E01">
        <w:trPr>
          <w:trHeight w:val="8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D91F7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холодильного и технологического оборудования для пищеблок</w:t>
            </w:r>
            <w:r w:rsidR="00D91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2012-2013 гг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Default="00BE6E01">
            <w:r w:rsidRPr="00BE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D91F7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мебели для пищеблок</w:t>
            </w:r>
            <w:r w:rsidR="00D91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2012-2013гг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Default="00BE6E01">
            <w:r w:rsidRPr="00BE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rPr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мебели для зоны отдыха для учащихся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BE6E0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Default="00BE6E01">
            <w:r w:rsidRPr="00BE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0082" w:type="dxa"/>
            <w:gridSpan w:val="6"/>
          </w:tcPr>
          <w:p w:rsidR="00BE6E01" w:rsidRPr="00BE6E01" w:rsidRDefault="00BE6E01" w:rsidP="00BE6E01">
            <w:pPr>
              <w:pStyle w:val="a3"/>
              <w:numPr>
                <w:ilvl w:val="0"/>
                <w:numId w:val="3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укреплению учебной и материально-технической базы.</w:t>
            </w:r>
          </w:p>
        </w:tc>
      </w:tr>
      <w:tr w:rsidR="00BE6E01" w:rsidRPr="00D74B4D" w:rsidTr="00BE6E01">
        <w:trPr>
          <w:trHeight w:val="610"/>
        </w:trPr>
        <w:tc>
          <w:tcPr>
            <w:tcW w:w="10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BE6E0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учебного процесса наглядными пособиями, вспомогательными учебными средствами</w:t>
            </w:r>
          </w:p>
        </w:tc>
      </w:tr>
      <w:tr w:rsidR="00BE6E01" w:rsidRPr="00D74B4D" w:rsidTr="00BE6E01">
        <w:trPr>
          <w:trHeight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наглядными сред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ствами обучения (печатные пособия, таблицы, карты и т. п.) учебных кабинетов школы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по ме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 поступ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де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нежных средств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Default="00BE6E01">
            <w:r w:rsidRPr="0074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rPr>
          <w:trHeight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учебно-лаборатор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ным оборудованием кабинетов химии, физики, биологии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по ме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 поступ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де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нежных средств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Default="00BE6E01">
            <w:r w:rsidRPr="0074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rPr>
          <w:trHeight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техническими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средствами обучения учебных кабинетов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по ме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 поступ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де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нежных средств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Default="00BE6E01">
            <w:r w:rsidRPr="00745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rPr>
          <w:trHeight w:val="645"/>
        </w:trPr>
        <w:tc>
          <w:tcPr>
            <w:tcW w:w="100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BE6E0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учебного процесса учебно-методической литературой, другими информационными ресурсами</w:t>
            </w:r>
          </w:p>
        </w:tc>
      </w:tr>
      <w:tr w:rsidR="00BE6E01" w:rsidRPr="00D74B4D" w:rsidTr="00BE6E01">
        <w:trPr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своевременной подписки на учебные, литера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турные, профессиональные издания, журналы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библиотекой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E01" w:rsidRPr="00D74B4D" w:rsidTr="00BE6E01">
        <w:trPr>
          <w:trHeight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образовательного процесса учебной литературой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 гг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библиотекой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E01" w:rsidRPr="00D74B4D" w:rsidTr="00BE6E01">
        <w:trPr>
          <w:trHeight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учебного процесса программно-методической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2012-2015гг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библиотекой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E01" w:rsidRPr="00D74B4D" w:rsidTr="00BE6E01">
        <w:trPr>
          <w:trHeight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учебного процесса художественной литературой</w:t>
            </w:r>
          </w:p>
        </w:tc>
        <w:tc>
          <w:tcPr>
            <w:tcW w:w="25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6E01" w:rsidRPr="00D74B4D" w:rsidTr="0081115D">
        <w:trPr>
          <w:trHeight w:val="1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учебного процесса видео- и электронными средствами по основным предметам, разделам программного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2012-2015гг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E6E01" w:rsidRPr="00D74B4D" w:rsidTr="00BE6E01">
        <w:trPr>
          <w:trHeight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собственного и приобретение информационного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материала для проведения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занятий по предметам с мультимедийной поддержкой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2012-2015гг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заместитель</w:t>
            </w:r>
          </w:p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</w:t>
            </w:r>
          </w:p>
          <w:p w:rsidR="00BE6E01" w:rsidRPr="00BE6E01" w:rsidRDefault="00BE6E01" w:rsidP="00BE6E0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 И УВР</w:t>
            </w:r>
          </w:p>
        </w:tc>
      </w:tr>
      <w:tr w:rsidR="00BE6E01" w:rsidRPr="00D74B4D" w:rsidTr="00BE6E01">
        <w:trPr>
          <w:trHeight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сети Интернет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2012-2015гг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ИКТ</w:t>
            </w:r>
          </w:p>
        </w:tc>
      </w:tr>
      <w:tr w:rsidR="00BE6E01" w:rsidRPr="00D74B4D" w:rsidTr="00BE6E01">
        <w:trPr>
          <w:trHeight w:val="634"/>
        </w:trPr>
        <w:tc>
          <w:tcPr>
            <w:tcW w:w="10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E01" w:rsidRPr="0081115D" w:rsidRDefault="00BE6E01" w:rsidP="0081115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учебного процесса специальным оборудованием, материалами, инвентарем</w:t>
            </w:r>
          </w:p>
        </w:tc>
      </w:tr>
      <w:tr w:rsidR="0081115D" w:rsidRPr="00D74B4D" w:rsidTr="00BE6E01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специального спортивного оборудования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 гг</w:t>
            </w:r>
          </w:p>
        </w:tc>
        <w:tc>
          <w:tcPr>
            <w:tcW w:w="3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Default="0081115D">
            <w:r w:rsidRPr="0076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81115D" w:rsidRPr="00D74B4D" w:rsidTr="0081115D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спортивным ин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вентарем</w:t>
            </w: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115D" w:rsidRPr="00D74B4D" w:rsidTr="00BE6E01">
        <w:trPr>
          <w:trHeight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специальным ин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струментом, материалом для мас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терских </w:t>
            </w: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15D" w:rsidRDefault="0081115D">
            <w:r w:rsidRPr="0076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81115D" w:rsidRPr="00D74B4D" w:rsidTr="0081115D">
        <w:trPr>
          <w:trHeight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специальным обо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рудованием, вспомогательными средствами для кабинета обслужи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вающего труда, швейного дела.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15D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2012-2015гг</w:t>
            </w: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15D" w:rsidRDefault="0081115D">
            <w:r w:rsidRPr="0076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BE6E01" w:rsidRPr="00D74B4D" w:rsidTr="00BE6E01">
        <w:trPr>
          <w:trHeight w:val="1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спортивного оборудования для </w:t>
            </w:r>
            <w:r w:rsidR="008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начального звена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81115D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2012-2015гг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E01" w:rsidRPr="00BE6E01" w:rsidRDefault="00BE6E01" w:rsidP="008671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37DB" w:rsidRDefault="000E37DB" w:rsidP="0081115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1115D" w:rsidRDefault="0081115D" w:rsidP="00CA187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ПРЕДВАРИТЕЛЬНЫЕ РАСЧЕТЫ</w:t>
      </w: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   </w:t>
      </w: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</w:t>
      </w: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   </w:t>
      </w: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РЕСУРСНОМУ ОБЕСПЕЧЕНИЮ</w:t>
      </w: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 </w:t>
      </w:r>
      <w:r w:rsidRPr="000E37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ПРОГРАММЫ РАЗВИТИЯ</w:t>
      </w:r>
    </w:p>
    <w:p w:rsidR="000E37DB" w:rsidRPr="000E37DB" w:rsidRDefault="000E37DB" w:rsidP="0081115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4719"/>
        <w:gridCol w:w="2040"/>
        <w:gridCol w:w="2211"/>
      </w:tblGrid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Программные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Необходимое </w:t>
            </w: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 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новых образовательных технологий, приобретение учебников и методической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педагогов,  поощрение за освоение новых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Приобретение  новых компьютеров и мультимедийного оборудования к 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C56899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99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99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серверного оборудования для локальной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99" w:rsidRPr="000E37DB" w:rsidRDefault="00C56899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899" w:rsidRPr="000E37DB" w:rsidRDefault="00C56899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средства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спортивного инвентаря   для проведения соревнований и туристических слетов.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  <w:p w:rsidR="0081115D" w:rsidRPr="000E37DB" w:rsidRDefault="0081115D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C5689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современного оборудования,  наглядных пособий  для кабинетов  </w:t>
            </w:r>
            <w:r w:rsidR="00C5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физики</w:t>
            </w: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химии, биологии, начальных классов и учебных мастерских.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Бюджетные   средства</w:t>
            </w:r>
          </w:p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C56899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современного оборудования для столовой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D91F7F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Pr="000E37DB" w:rsidRDefault="00D91F7F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учебных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Pr="000E37DB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Pr="000E37DB" w:rsidRDefault="00D91F7F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D91F7F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 помещения для спортивного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Pr="000E37DB" w:rsidRDefault="00D91F7F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D91F7F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пристройки к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7F" w:rsidRPr="000E37DB" w:rsidRDefault="00D91F7F" w:rsidP="007244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81115D" w:rsidRPr="000E37DB" w:rsidTr="00C56899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D91F7F" w:rsidP="00C5689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5D" w:rsidRPr="000E37DB" w:rsidRDefault="0081115D" w:rsidP="0081115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B6B53" w:rsidRDefault="00AB6B53" w:rsidP="00CA187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15D" w:rsidRPr="00D91F7F" w:rsidRDefault="00CA1870" w:rsidP="00CA1870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1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РЕЗУЛЬТАТЫ.</w:t>
      </w:r>
    </w:p>
    <w:p w:rsidR="00CA1870" w:rsidRPr="00D91F7F" w:rsidRDefault="00244F5C" w:rsidP="00CA1870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программы развития ожидается достижение следующих результатов:</w:t>
      </w:r>
    </w:p>
    <w:p w:rsidR="00195C84" w:rsidRPr="00D91F7F" w:rsidRDefault="005350D4" w:rsidP="00AB6B53">
      <w:pPr>
        <w:pStyle w:val="a3"/>
        <w:numPr>
          <w:ilvl w:val="0"/>
          <w:numId w:val="4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новых образовательных технологий в организацию учебно-воспитательного процесса, направленные на развитие ключевых комп</w:t>
      </w:r>
      <w:r w:rsidR="00AB6B53"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етенций, что обеспечит</w:t>
      </w: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улучшение качественных показателей.</w:t>
      </w:r>
    </w:p>
    <w:p w:rsidR="005350D4" w:rsidRPr="00D91F7F" w:rsidRDefault="005350D4" w:rsidP="00AB6B53">
      <w:pPr>
        <w:pStyle w:val="a3"/>
        <w:numPr>
          <w:ilvl w:val="0"/>
          <w:numId w:val="4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устаревших ТСО компьютерными средствами обучения.</w:t>
      </w:r>
    </w:p>
    <w:p w:rsidR="005350D4" w:rsidRPr="00D91F7F" w:rsidRDefault="005350D4" w:rsidP="00AB6B53">
      <w:pPr>
        <w:pStyle w:val="a3"/>
        <w:numPr>
          <w:ilvl w:val="0"/>
          <w:numId w:val="4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школьников потребности в здоровом образе жизни, повышение мотивации на его действенное  укрепление, обеспечение их необходимой для этого информацией.</w:t>
      </w:r>
    </w:p>
    <w:p w:rsidR="005350D4" w:rsidRPr="00D91F7F" w:rsidRDefault="005350D4" w:rsidP="00AB6B53">
      <w:pPr>
        <w:pStyle w:val="a3"/>
        <w:numPr>
          <w:ilvl w:val="0"/>
          <w:numId w:val="4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Увеличение количества учащихся и педагогов, участвующих в научно-исследовательской деятельности.</w:t>
      </w:r>
    </w:p>
    <w:p w:rsidR="005350D4" w:rsidRPr="00D91F7F" w:rsidRDefault="005350D4" w:rsidP="00AB6B53">
      <w:pPr>
        <w:pStyle w:val="a3"/>
        <w:numPr>
          <w:ilvl w:val="0"/>
          <w:numId w:val="4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 w:rsidR="00AB6B53"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благоприятных</w:t>
      </w:r>
      <w:r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</w:t>
      </w:r>
      <w:r w:rsidR="00AB6B53" w:rsidRPr="00D91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комфортной деятельности всех служб школы, совершенствование технического обеспечения образовательного процесса.</w:t>
      </w:r>
    </w:p>
    <w:p w:rsidR="00950BE1" w:rsidRDefault="00950BE1" w:rsidP="00950BE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0BE1" w:rsidRDefault="00950BE1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ВОЗМОЖНЫЕ РИСКИ</w:t>
      </w:r>
    </w:p>
    <w:p w:rsidR="0081115D" w:rsidRDefault="0081115D" w:rsidP="00D74B4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</w:pPr>
    </w:p>
    <w:p w:rsidR="00950BE1" w:rsidRDefault="00950BE1" w:rsidP="00D74B4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50BE1" w:rsidRPr="00950BE1" w:rsidTr="00421359">
        <w:tc>
          <w:tcPr>
            <w:tcW w:w="4785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4786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минимизации влияния факторов риска.</w:t>
            </w:r>
          </w:p>
        </w:tc>
      </w:tr>
      <w:tr w:rsidR="00950BE1" w:rsidRPr="00950BE1" w:rsidTr="00421359">
        <w:tc>
          <w:tcPr>
            <w:tcW w:w="4785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Конкуренция школ</w:t>
            </w:r>
          </w:p>
        </w:tc>
        <w:tc>
          <w:tcPr>
            <w:tcW w:w="4786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-формирование соответствующего имиджа  у потенциальных потребителей образовательных услуг</w:t>
            </w:r>
          </w:p>
        </w:tc>
      </w:tr>
      <w:tr w:rsidR="00950BE1" w:rsidRPr="00950BE1" w:rsidTr="00421359">
        <w:tc>
          <w:tcPr>
            <w:tcW w:w="4785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Недостаточный уровень освоения и применения педагогами инновационных технологий</w:t>
            </w:r>
          </w:p>
        </w:tc>
        <w:tc>
          <w:tcPr>
            <w:tcW w:w="4786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профессиональной компетентности педагогических работников;</w:t>
            </w:r>
          </w:p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внедрение в учебно-воспитательный процесс современных образовательных технологий</w:t>
            </w:r>
          </w:p>
        </w:tc>
      </w:tr>
      <w:tr w:rsidR="00950BE1" w:rsidRPr="00950BE1" w:rsidTr="00421359">
        <w:tc>
          <w:tcPr>
            <w:tcW w:w="4785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Старение» педагогических кадров,</w:t>
            </w:r>
          </w:p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недостаточность притока молодых кадров</w:t>
            </w:r>
          </w:p>
        </w:tc>
        <w:tc>
          <w:tcPr>
            <w:tcW w:w="4786" w:type="dxa"/>
          </w:tcPr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-стимулирование профессионально развития учителей;</w:t>
            </w:r>
          </w:p>
          <w:p w:rsidR="00950BE1" w:rsidRPr="00950BE1" w:rsidRDefault="00950BE1" w:rsidP="00950BE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и проведение семинаров  по внедрению новых педагогических технологий</w:t>
            </w:r>
          </w:p>
        </w:tc>
      </w:tr>
    </w:tbl>
    <w:p w:rsidR="00AB6B53" w:rsidRDefault="00AB6B53" w:rsidP="0007005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91F7F" w:rsidRDefault="00D91F7F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91F7F" w:rsidRDefault="00D91F7F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91F7F" w:rsidRDefault="00D91F7F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91F7F" w:rsidRDefault="00D91F7F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0051" w:rsidRDefault="00070051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8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УПРАВЛЕНИЕ РЕАЛИЗАЦИЕЙ ПРОГРАММЫ</w:t>
      </w:r>
    </w:p>
    <w:p w:rsidR="00AB6B53" w:rsidRPr="003778D1" w:rsidRDefault="00AB6B53" w:rsidP="00AB6B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0051" w:rsidRPr="003778D1" w:rsidRDefault="00070051" w:rsidP="0007005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  Управление реализацией программы осуществляется администрацией школы в процессе управленческих мероприятий и контроля за ходом учебно-воспитательного процесса в школе.</w:t>
      </w:r>
    </w:p>
    <w:p w:rsidR="00070051" w:rsidRPr="003778D1" w:rsidRDefault="00070051" w:rsidP="0007005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     Мониторинг результатов реализации основных направлений программы отслеживается экспертной группой, созданной из представителей разработчиков программы, состав которой утвержден Управляющим   советом школы.</w:t>
      </w:r>
    </w:p>
    <w:p w:rsidR="00070051" w:rsidRPr="003778D1" w:rsidRDefault="00070051" w:rsidP="00070051">
      <w:pPr>
        <w:jc w:val="both"/>
        <w:rPr>
          <w:rFonts w:ascii="Times New Roman" w:hAnsi="Times New Roman" w:cs="Times New Roman"/>
          <w:sz w:val="28"/>
          <w:szCs w:val="28"/>
        </w:rPr>
      </w:pPr>
      <w:r w:rsidRPr="003778D1">
        <w:rPr>
          <w:rFonts w:ascii="Times New Roman" w:hAnsi="Times New Roman" w:cs="Times New Roman"/>
          <w:sz w:val="28"/>
          <w:szCs w:val="28"/>
        </w:rPr>
        <w:t xml:space="preserve">               2 раза в год экспертная группа отслеживает результаты и подводит итоги пройденных этапов реализации программы (корректировка дальнейших действий)</w:t>
      </w:r>
    </w:p>
    <w:p w:rsidR="00070051" w:rsidRPr="003778D1" w:rsidRDefault="00070051" w:rsidP="00070051">
      <w:pPr>
        <w:spacing w:before="40"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8D1">
        <w:rPr>
          <w:rFonts w:ascii="Times New Roman" w:hAnsi="Times New Roman" w:cs="Times New Roman"/>
          <w:sz w:val="28"/>
          <w:szCs w:val="28"/>
        </w:rPr>
        <w:lastRenderedPageBreak/>
        <w:t xml:space="preserve">               Результаты мониторинга обсуждаются на административных совещаниях, педагогическом совете, ученических и родительских собраниях и заседаниях Управляющего совета.</w:t>
      </w:r>
    </w:p>
    <w:p w:rsidR="00950BE1" w:rsidRPr="00950BE1" w:rsidRDefault="00950BE1" w:rsidP="00D74B4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50BE1" w:rsidRPr="00950BE1" w:rsidSect="00F80EAD">
      <w:footerReference w:type="defaul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84" w:rsidRDefault="00214084" w:rsidP="002E00BD">
      <w:pPr>
        <w:spacing w:after="0" w:line="240" w:lineRule="auto"/>
      </w:pPr>
      <w:r>
        <w:separator/>
      </w:r>
    </w:p>
  </w:endnote>
  <w:endnote w:type="continuationSeparator" w:id="1">
    <w:p w:rsidR="00214084" w:rsidRDefault="00214084" w:rsidP="002E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7" w:rsidRDefault="00C82A65">
    <w:pPr>
      <w:pStyle w:val="a9"/>
      <w:jc w:val="center"/>
    </w:pPr>
    <w:fldSimple w:instr=" PAGE   \* MERGEFORMAT ">
      <w:r w:rsidR="00E5626D">
        <w:rPr>
          <w:noProof/>
        </w:rPr>
        <w:t>1</w:t>
      </w:r>
    </w:fldSimple>
  </w:p>
  <w:p w:rsidR="002B7477" w:rsidRDefault="002B74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84" w:rsidRDefault="00214084" w:rsidP="002E00BD">
      <w:pPr>
        <w:spacing w:after="0" w:line="240" w:lineRule="auto"/>
      </w:pPr>
      <w:r>
        <w:separator/>
      </w:r>
    </w:p>
  </w:footnote>
  <w:footnote w:type="continuationSeparator" w:id="1">
    <w:p w:rsidR="00214084" w:rsidRDefault="00214084" w:rsidP="002E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B7C"/>
    <w:multiLevelType w:val="hybridMultilevel"/>
    <w:tmpl w:val="35E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30BC"/>
    <w:multiLevelType w:val="hybridMultilevel"/>
    <w:tmpl w:val="1526CC96"/>
    <w:lvl w:ilvl="0" w:tplc="AA48FD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B4B751A"/>
    <w:multiLevelType w:val="hybridMultilevel"/>
    <w:tmpl w:val="EB96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B22F5"/>
    <w:multiLevelType w:val="hybridMultilevel"/>
    <w:tmpl w:val="7C124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E94022"/>
    <w:multiLevelType w:val="hybridMultilevel"/>
    <w:tmpl w:val="247C2C7C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C213C"/>
    <w:multiLevelType w:val="hybridMultilevel"/>
    <w:tmpl w:val="BF8042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22FCB"/>
    <w:multiLevelType w:val="hybridMultilevel"/>
    <w:tmpl w:val="8CC02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02BB"/>
    <w:multiLevelType w:val="hybridMultilevel"/>
    <w:tmpl w:val="EE8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484C"/>
    <w:multiLevelType w:val="hybridMultilevel"/>
    <w:tmpl w:val="9898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8A7"/>
    <w:multiLevelType w:val="hybridMultilevel"/>
    <w:tmpl w:val="5CEAE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D5BE2"/>
    <w:multiLevelType w:val="hybridMultilevel"/>
    <w:tmpl w:val="8E109E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190125"/>
    <w:multiLevelType w:val="hybridMultilevel"/>
    <w:tmpl w:val="682CC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34646"/>
    <w:multiLevelType w:val="hybridMultilevel"/>
    <w:tmpl w:val="7D58F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4A69"/>
    <w:multiLevelType w:val="hybridMultilevel"/>
    <w:tmpl w:val="9FE0C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60BB"/>
    <w:multiLevelType w:val="multilevel"/>
    <w:tmpl w:val="E95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A67C5"/>
    <w:multiLevelType w:val="hybridMultilevel"/>
    <w:tmpl w:val="1DFA4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00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B490C"/>
    <w:multiLevelType w:val="hybridMultilevel"/>
    <w:tmpl w:val="02A0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D21C8"/>
    <w:multiLevelType w:val="hybridMultilevel"/>
    <w:tmpl w:val="82184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1831"/>
    <w:multiLevelType w:val="hybridMultilevel"/>
    <w:tmpl w:val="8FF0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D2F88"/>
    <w:multiLevelType w:val="hybridMultilevel"/>
    <w:tmpl w:val="74AEC0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14CDE"/>
    <w:multiLevelType w:val="hybridMultilevel"/>
    <w:tmpl w:val="66DEA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B15A5"/>
    <w:multiLevelType w:val="hybridMultilevel"/>
    <w:tmpl w:val="8F482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CE641A6">
      <w:numFmt w:val="bullet"/>
      <w:lvlText w:val=""/>
      <w:lvlJc w:val="left"/>
      <w:pPr>
        <w:ind w:left="2444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5127E5"/>
    <w:multiLevelType w:val="hybridMultilevel"/>
    <w:tmpl w:val="0FA44BF2"/>
    <w:lvl w:ilvl="0" w:tplc="85D0FD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E662A"/>
    <w:multiLevelType w:val="hybridMultilevel"/>
    <w:tmpl w:val="C8D41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1D4F"/>
    <w:multiLevelType w:val="hybridMultilevel"/>
    <w:tmpl w:val="42A07544"/>
    <w:lvl w:ilvl="0" w:tplc="28B03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02166"/>
    <w:multiLevelType w:val="hybridMultilevel"/>
    <w:tmpl w:val="F0FED9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185036"/>
    <w:multiLevelType w:val="multilevel"/>
    <w:tmpl w:val="BBF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C41DB"/>
    <w:multiLevelType w:val="hybridMultilevel"/>
    <w:tmpl w:val="5B4270D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F28456F"/>
    <w:multiLevelType w:val="multilevel"/>
    <w:tmpl w:val="053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B72DD"/>
    <w:multiLevelType w:val="hybridMultilevel"/>
    <w:tmpl w:val="9B1C0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7635E9"/>
    <w:multiLevelType w:val="multilevel"/>
    <w:tmpl w:val="F950F4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5265A"/>
    <w:multiLevelType w:val="hybridMultilevel"/>
    <w:tmpl w:val="D85A7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9616F"/>
    <w:multiLevelType w:val="hybridMultilevel"/>
    <w:tmpl w:val="7B4A56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B33855"/>
    <w:multiLevelType w:val="hybridMultilevel"/>
    <w:tmpl w:val="C0C4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1276"/>
    <w:multiLevelType w:val="hybridMultilevel"/>
    <w:tmpl w:val="0AFA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557A2"/>
    <w:multiLevelType w:val="hybridMultilevel"/>
    <w:tmpl w:val="784A3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D1794A"/>
    <w:multiLevelType w:val="hybridMultilevel"/>
    <w:tmpl w:val="35A6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A1C30"/>
    <w:multiLevelType w:val="hybridMultilevel"/>
    <w:tmpl w:val="4154B9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22225"/>
    <w:multiLevelType w:val="hybridMultilevel"/>
    <w:tmpl w:val="6992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E0B12"/>
    <w:multiLevelType w:val="hybridMultilevel"/>
    <w:tmpl w:val="E402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67B37"/>
    <w:multiLevelType w:val="hybridMultilevel"/>
    <w:tmpl w:val="75DCF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8"/>
  </w:num>
  <w:num w:numId="5">
    <w:abstractNumId w:val="26"/>
  </w:num>
  <w:num w:numId="6">
    <w:abstractNumId w:val="28"/>
  </w:num>
  <w:num w:numId="7">
    <w:abstractNumId w:val="35"/>
  </w:num>
  <w:num w:numId="8">
    <w:abstractNumId w:val="4"/>
  </w:num>
  <w:num w:numId="9">
    <w:abstractNumId w:val="9"/>
  </w:num>
  <w:num w:numId="10">
    <w:abstractNumId w:val="20"/>
  </w:num>
  <w:num w:numId="11">
    <w:abstractNumId w:val="3"/>
  </w:num>
  <w:num w:numId="12">
    <w:abstractNumId w:val="10"/>
  </w:num>
  <w:num w:numId="13">
    <w:abstractNumId w:val="19"/>
  </w:num>
  <w:num w:numId="14">
    <w:abstractNumId w:val="37"/>
  </w:num>
  <w:num w:numId="15">
    <w:abstractNumId w:val="29"/>
  </w:num>
  <w:num w:numId="16">
    <w:abstractNumId w:val="14"/>
  </w:num>
  <w:num w:numId="17">
    <w:abstractNumId w:val="5"/>
  </w:num>
  <w:num w:numId="18">
    <w:abstractNumId w:val="27"/>
  </w:num>
  <w:num w:numId="19">
    <w:abstractNumId w:val="33"/>
  </w:num>
  <w:num w:numId="20">
    <w:abstractNumId w:val="7"/>
  </w:num>
  <w:num w:numId="21">
    <w:abstractNumId w:val="23"/>
  </w:num>
  <w:num w:numId="22">
    <w:abstractNumId w:val="34"/>
  </w:num>
  <w:num w:numId="23">
    <w:abstractNumId w:val="31"/>
  </w:num>
  <w:num w:numId="24">
    <w:abstractNumId w:val="40"/>
  </w:num>
  <w:num w:numId="25">
    <w:abstractNumId w:val="0"/>
  </w:num>
  <w:num w:numId="26">
    <w:abstractNumId w:val="18"/>
  </w:num>
  <w:num w:numId="27">
    <w:abstractNumId w:val="11"/>
  </w:num>
  <w:num w:numId="28">
    <w:abstractNumId w:val="39"/>
  </w:num>
  <w:num w:numId="29">
    <w:abstractNumId w:val="15"/>
  </w:num>
  <w:num w:numId="30">
    <w:abstractNumId w:val="38"/>
  </w:num>
  <w:num w:numId="31">
    <w:abstractNumId w:val="36"/>
  </w:num>
  <w:num w:numId="32">
    <w:abstractNumId w:val="2"/>
  </w:num>
  <w:num w:numId="33">
    <w:abstractNumId w:val="1"/>
  </w:num>
  <w:num w:numId="34">
    <w:abstractNumId w:val="25"/>
  </w:num>
  <w:num w:numId="35">
    <w:abstractNumId w:val="16"/>
  </w:num>
  <w:num w:numId="36">
    <w:abstractNumId w:val="17"/>
  </w:num>
  <w:num w:numId="37">
    <w:abstractNumId w:val="6"/>
  </w:num>
  <w:num w:numId="38">
    <w:abstractNumId w:val="30"/>
  </w:num>
  <w:num w:numId="39">
    <w:abstractNumId w:val="13"/>
  </w:num>
  <w:num w:numId="40">
    <w:abstractNumId w:val="22"/>
  </w:num>
  <w:num w:numId="41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10D"/>
    <w:rsid w:val="00004249"/>
    <w:rsid w:val="00035A97"/>
    <w:rsid w:val="00042F2C"/>
    <w:rsid w:val="00070051"/>
    <w:rsid w:val="000C7E76"/>
    <w:rsid w:val="000E37DB"/>
    <w:rsid w:val="000E680C"/>
    <w:rsid w:val="00113778"/>
    <w:rsid w:val="00121F6F"/>
    <w:rsid w:val="00142D98"/>
    <w:rsid w:val="00143CF9"/>
    <w:rsid w:val="00153B37"/>
    <w:rsid w:val="001954BA"/>
    <w:rsid w:val="00195C84"/>
    <w:rsid w:val="00214084"/>
    <w:rsid w:val="00244F5C"/>
    <w:rsid w:val="002B2E6C"/>
    <w:rsid w:val="002B7477"/>
    <w:rsid w:val="002D093B"/>
    <w:rsid w:val="002E00BD"/>
    <w:rsid w:val="00310333"/>
    <w:rsid w:val="0032053B"/>
    <w:rsid w:val="00321E91"/>
    <w:rsid w:val="0034534B"/>
    <w:rsid w:val="00361443"/>
    <w:rsid w:val="003778D1"/>
    <w:rsid w:val="003937E7"/>
    <w:rsid w:val="003C356C"/>
    <w:rsid w:val="003C385E"/>
    <w:rsid w:val="003D761A"/>
    <w:rsid w:val="003E6218"/>
    <w:rsid w:val="004059D0"/>
    <w:rsid w:val="004165C7"/>
    <w:rsid w:val="00421359"/>
    <w:rsid w:val="00425074"/>
    <w:rsid w:val="00441B0D"/>
    <w:rsid w:val="004422B5"/>
    <w:rsid w:val="00453423"/>
    <w:rsid w:val="00460EF4"/>
    <w:rsid w:val="00462C52"/>
    <w:rsid w:val="00485ACD"/>
    <w:rsid w:val="00487315"/>
    <w:rsid w:val="004C029A"/>
    <w:rsid w:val="004C610D"/>
    <w:rsid w:val="004C772D"/>
    <w:rsid w:val="004D2041"/>
    <w:rsid w:val="00500540"/>
    <w:rsid w:val="00505133"/>
    <w:rsid w:val="00531FBF"/>
    <w:rsid w:val="005350D4"/>
    <w:rsid w:val="00561434"/>
    <w:rsid w:val="005A442F"/>
    <w:rsid w:val="005B7AAD"/>
    <w:rsid w:val="005C2E27"/>
    <w:rsid w:val="005C6DD9"/>
    <w:rsid w:val="005D6D65"/>
    <w:rsid w:val="00605989"/>
    <w:rsid w:val="00623A3F"/>
    <w:rsid w:val="006347DE"/>
    <w:rsid w:val="00636A2D"/>
    <w:rsid w:val="0064074A"/>
    <w:rsid w:val="0065137C"/>
    <w:rsid w:val="006805EC"/>
    <w:rsid w:val="006A077C"/>
    <w:rsid w:val="006A7EB0"/>
    <w:rsid w:val="006C5944"/>
    <w:rsid w:val="006D6518"/>
    <w:rsid w:val="006F06F6"/>
    <w:rsid w:val="00710CEC"/>
    <w:rsid w:val="00724472"/>
    <w:rsid w:val="007332D6"/>
    <w:rsid w:val="00746F37"/>
    <w:rsid w:val="00750E4F"/>
    <w:rsid w:val="00757072"/>
    <w:rsid w:val="007817B9"/>
    <w:rsid w:val="007B5378"/>
    <w:rsid w:val="007D04E5"/>
    <w:rsid w:val="007D528E"/>
    <w:rsid w:val="007F0E5D"/>
    <w:rsid w:val="00810BB5"/>
    <w:rsid w:val="0081115D"/>
    <w:rsid w:val="00855B48"/>
    <w:rsid w:val="00864C18"/>
    <w:rsid w:val="00867114"/>
    <w:rsid w:val="00875FBB"/>
    <w:rsid w:val="00877E14"/>
    <w:rsid w:val="008B21C4"/>
    <w:rsid w:val="008B3211"/>
    <w:rsid w:val="008C43B3"/>
    <w:rsid w:val="008F5F6A"/>
    <w:rsid w:val="00911008"/>
    <w:rsid w:val="00950BE1"/>
    <w:rsid w:val="0095143C"/>
    <w:rsid w:val="0099034E"/>
    <w:rsid w:val="00A3499D"/>
    <w:rsid w:val="00A50249"/>
    <w:rsid w:val="00A64452"/>
    <w:rsid w:val="00A67119"/>
    <w:rsid w:val="00A93933"/>
    <w:rsid w:val="00AB070D"/>
    <w:rsid w:val="00AB6B53"/>
    <w:rsid w:val="00AF39BC"/>
    <w:rsid w:val="00AF63B5"/>
    <w:rsid w:val="00B06388"/>
    <w:rsid w:val="00B80E3B"/>
    <w:rsid w:val="00BA2A99"/>
    <w:rsid w:val="00BE6755"/>
    <w:rsid w:val="00BE6E01"/>
    <w:rsid w:val="00C077CF"/>
    <w:rsid w:val="00C17584"/>
    <w:rsid w:val="00C27015"/>
    <w:rsid w:val="00C37423"/>
    <w:rsid w:val="00C4738C"/>
    <w:rsid w:val="00C56899"/>
    <w:rsid w:val="00C82A65"/>
    <w:rsid w:val="00CA1870"/>
    <w:rsid w:val="00CC2170"/>
    <w:rsid w:val="00CD2D47"/>
    <w:rsid w:val="00CE4A8B"/>
    <w:rsid w:val="00D37182"/>
    <w:rsid w:val="00D4227F"/>
    <w:rsid w:val="00D53785"/>
    <w:rsid w:val="00D74B4D"/>
    <w:rsid w:val="00D871AA"/>
    <w:rsid w:val="00D87CC2"/>
    <w:rsid w:val="00D90E26"/>
    <w:rsid w:val="00D91F7F"/>
    <w:rsid w:val="00DB0756"/>
    <w:rsid w:val="00DF1CE6"/>
    <w:rsid w:val="00E105D5"/>
    <w:rsid w:val="00E107A4"/>
    <w:rsid w:val="00E20683"/>
    <w:rsid w:val="00E4523E"/>
    <w:rsid w:val="00E50353"/>
    <w:rsid w:val="00E5626D"/>
    <w:rsid w:val="00E60CDB"/>
    <w:rsid w:val="00E8072B"/>
    <w:rsid w:val="00E9502E"/>
    <w:rsid w:val="00F131CD"/>
    <w:rsid w:val="00F4342D"/>
    <w:rsid w:val="00F6072C"/>
    <w:rsid w:val="00F80EAD"/>
    <w:rsid w:val="00F83AD5"/>
    <w:rsid w:val="00F9667C"/>
    <w:rsid w:val="00FA5A74"/>
    <w:rsid w:val="00FF162B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8" w:uiPriority="0"/>
    <w:lsdException w:name="Table List 2" w:uiPriority="0"/>
    <w:lsdException w:name="Table Contemporary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DE"/>
  </w:style>
  <w:style w:type="paragraph" w:styleId="1">
    <w:name w:val="heading 1"/>
    <w:basedOn w:val="a"/>
    <w:next w:val="a"/>
    <w:link w:val="10"/>
    <w:qFormat/>
    <w:rsid w:val="00D74B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4B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link w:val="30"/>
    <w:qFormat/>
    <w:rsid w:val="00D74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qFormat/>
    <w:rsid w:val="00D74B4D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A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3499D"/>
    <w:rPr>
      <w:b/>
      <w:bCs/>
    </w:rPr>
  </w:style>
  <w:style w:type="character" w:styleId="a7">
    <w:name w:val="Emphasis"/>
    <w:basedOn w:val="a0"/>
    <w:uiPriority w:val="20"/>
    <w:qFormat/>
    <w:rsid w:val="00A3499D"/>
    <w:rPr>
      <w:i/>
      <w:iCs/>
    </w:rPr>
  </w:style>
  <w:style w:type="character" w:styleId="a8">
    <w:name w:val="Hyperlink"/>
    <w:basedOn w:val="a0"/>
    <w:uiPriority w:val="99"/>
    <w:unhideWhenUsed/>
    <w:rsid w:val="00F4342D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3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A97"/>
  </w:style>
  <w:style w:type="character" w:customStyle="1" w:styleId="10">
    <w:name w:val="Заголовок 1 Знак"/>
    <w:basedOn w:val="a0"/>
    <w:link w:val="1"/>
    <w:rsid w:val="00D74B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4B4D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D74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D74B4D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table" w:styleId="ab">
    <w:name w:val="Table Grid"/>
    <w:basedOn w:val="a1"/>
    <w:uiPriority w:val="59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74B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7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74B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D74B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D74B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4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D74B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7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D74B4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Title"/>
    <w:basedOn w:val="a"/>
    <w:link w:val="af2"/>
    <w:qFormat/>
    <w:rsid w:val="00D74B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74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">
    <w:name w:val="o"/>
    <w:basedOn w:val="a"/>
    <w:rsid w:val="00D74B4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3">
    <w:name w:val="line number"/>
    <w:basedOn w:val="a0"/>
    <w:rsid w:val="00D74B4D"/>
  </w:style>
  <w:style w:type="paragraph" w:styleId="af4">
    <w:name w:val="header"/>
    <w:basedOn w:val="a"/>
    <w:link w:val="af5"/>
    <w:rsid w:val="00D74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D74B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тиль1"/>
    <w:basedOn w:val="a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Shading 2 Accent 3"/>
    <w:basedOn w:val="a1"/>
    <w:uiPriority w:val="64"/>
    <w:rsid w:val="00D74B4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Table List 2"/>
    <w:basedOn w:val="a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Shading Accent 2"/>
    <w:basedOn w:val="a1"/>
    <w:uiPriority w:val="60"/>
    <w:rsid w:val="00D74B4D"/>
    <w:pPr>
      <w:spacing w:after="0" w:line="240" w:lineRule="auto"/>
    </w:pPr>
    <w:rPr>
      <w:rFonts w:ascii="Times New Roman" w:eastAsia="SimSu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ый список - Акцент 11"/>
    <w:basedOn w:val="a1"/>
    <w:uiPriority w:val="6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Grid Accent 2"/>
    <w:basedOn w:val="a1"/>
    <w:uiPriority w:val="62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81">
    <w:name w:val="Table Grid 8"/>
    <w:basedOn w:val="a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a1"/>
    <w:uiPriority w:val="62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6">
    <w:name w:val="Table Contemporary"/>
    <w:basedOn w:val="a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60">
    <w:name w:val="Light List Accent 6"/>
    <w:basedOn w:val="a1"/>
    <w:uiPriority w:val="61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3">
    <w:name w:val="Medium Shading 1 Accent 3"/>
    <w:basedOn w:val="a1"/>
    <w:uiPriority w:val="63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">
    <w:name w:val="Light Grid Accent 5"/>
    <w:basedOn w:val="a1"/>
    <w:uiPriority w:val="62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Light Grid Accent 4"/>
    <w:basedOn w:val="a1"/>
    <w:uiPriority w:val="62"/>
    <w:rsid w:val="00D74B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7">
    <w:name w:val="footnote reference"/>
    <w:basedOn w:val="a0"/>
    <w:rsid w:val="00D87CC2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D90E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://www.infovolga.ru/school/dz43/page312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7.0569043452901922E-2"/>
          <c:y val="2.4216347956505596E-2"/>
          <c:w val="0.65504556722076779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Рабочие</c:v>
                </c:pt>
              </c:strCache>
            </c:strRef>
          </c:tx>
          <c:dLbls>
            <c:dLbl>
              <c:idx val="0"/>
              <c:layout>
                <c:manualLayout>
                  <c:x val="6.4502617942868252E-3"/>
                  <c:y val="0.1307098627780352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1.0750436323811311E-2"/>
                  <c:y val="0.1029835282493611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Военные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УВД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Бюджетники</c:v>
                </c:pt>
              </c:strCache>
            </c:strRef>
          </c:tx>
          <c:dLbls>
            <c:dLbl>
              <c:idx val="0"/>
              <c:layout>
                <c:manualLayout>
                  <c:x val="8.6003490590491061E-3"/>
                  <c:y val="0.1227880529127000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Работают у ЧП</c:v>
                </c:pt>
              </c:strCache>
            </c:strRef>
          </c:tx>
          <c:dLbls>
            <c:dLbl>
              <c:idx val="0"/>
              <c:layout>
                <c:manualLayout>
                  <c:x val="8.6003490590491755E-3"/>
                  <c:y val="0.2059670564987234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hape val="cylinder"/>
        <c:axId val="46843008"/>
        <c:axId val="46844544"/>
        <c:axId val="0"/>
      </c:bar3DChart>
      <c:catAx>
        <c:axId val="46843008"/>
        <c:scaling>
          <c:orientation val="minMax"/>
        </c:scaling>
        <c:delete val="1"/>
        <c:axPos val="b"/>
        <c:tickLblPos val="none"/>
        <c:crossAx val="46844544"/>
        <c:crosses val="autoZero"/>
        <c:auto val="1"/>
        <c:lblAlgn val="ctr"/>
        <c:lblOffset val="100"/>
      </c:catAx>
      <c:valAx>
        <c:axId val="46844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684300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 w="0"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Среднее (полное)общее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42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%учащихся с хроническими заболеваниями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10</c:v>
                </c:pt>
                <c:pt idx="2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учащихся освобожденных от физической культуры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2.1</c:v>
                </c:pt>
                <c:pt idx="1">
                  <c:v>4.8</c:v>
                </c:pt>
                <c:pt idx="2">
                  <c:v>4.0999999999999996</c:v>
                </c:pt>
              </c:numCache>
            </c:numRef>
          </c:val>
        </c:ser>
        <c:dLbls>
          <c:showVal val="1"/>
        </c:dLbls>
        <c:shape val="cylinder"/>
        <c:axId val="55982720"/>
        <c:axId val="55988608"/>
        <c:axId val="0"/>
      </c:bar3DChart>
      <c:catAx>
        <c:axId val="55982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988608"/>
        <c:crosses val="autoZero"/>
        <c:auto val="1"/>
        <c:lblAlgn val="ctr"/>
        <c:lblOffset val="100"/>
      </c:catAx>
      <c:valAx>
        <c:axId val="55988608"/>
        <c:scaling>
          <c:orientation val="minMax"/>
        </c:scaling>
        <c:delete val="1"/>
        <c:axPos val="l"/>
        <c:numFmt formatCode="General" sourceLinked="1"/>
        <c:tickLblPos val="none"/>
        <c:crossAx val="55982720"/>
        <c:crosses val="autoZero"/>
        <c:crossBetween val="between"/>
      </c:valAx>
    </c:plotArea>
    <c:legend>
      <c:legendPos val="l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Алгебра 9 класс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2.3159289912897227E-3"/>
                  <c:y val="0.21464039278593519"/>
                </c:manualLayout>
              </c:layout>
              <c:showVal val="1"/>
            </c:dLbl>
            <c:dLbl>
              <c:idx val="2"/>
              <c:layout>
                <c:manualLayout>
                  <c:x val="-6.9415951372957824E-3"/>
                  <c:y val="-9.8106011837861048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>
                  <c:v>65.400000000000006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 9 класс</c:v>
                </c:pt>
              </c:strCache>
            </c:strRef>
          </c:tx>
          <c:dLbls>
            <c:dLbl>
              <c:idx val="0"/>
              <c:layout>
                <c:manualLayout>
                  <c:x val="-1.3895209722057563E-2"/>
                  <c:y val="-5.3030276669113394E-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3047916583335612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72</c:v>
                </c:pt>
                <c:pt idx="2">
                  <c:v>73.099999999999994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11 класс(ЕГЭ)</c:v>
                </c:pt>
              </c:strCache>
            </c:strRef>
          </c:tx>
          <c:dLbls>
            <c:dLbl>
              <c:idx val="0"/>
              <c:layout>
                <c:manualLayout>
                  <c:x val="2.122846329927457E-17"/>
                  <c:y val="0.1069444415205479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604166622808219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283333298246573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66.7</c:v>
                </c:pt>
                <c:pt idx="1">
                  <c:v>75</c:v>
                </c:pt>
                <c:pt idx="2">
                  <c:v>95.5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Русский язык 11 класс (ЕГЭ)</c:v>
                </c:pt>
              </c:strCache>
            </c:strRef>
          </c:tx>
          <c:dLbls>
            <c:dLbl>
              <c:idx val="0"/>
              <c:layout>
                <c:manualLayout>
                  <c:x val="9.263351739478112E-3"/>
                  <c:y val="2.925434002707213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95.2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hape val="box"/>
        <c:axId val="57364864"/>
        <c:axId val="57366400"/>
        <c:axId val="0"/>
      </c:bar3DChart>
      <c:catAx>
        <c:axId val="573648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7366400"/>
        <c:crosses val="autoZero"/>
        <c:auto val="1"/>
        <c:lblAlgn val="ctr"/>
        <c:lblOffset val="100"/>
      </c:catAx>
      <c:valAx>
        <c:axId val="57366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736486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52332412587158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848423070565474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dLbls>
            <c:dLbl>
              <c:idx val="0"/>
              <c:layout>
                <c:manualLayout>
                  <c:x val="-4.2456926598549941E-17"/>
                  <c:y val="0.2376543947869897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Неполное среднее</c:v>
                </c:pt>
              </c:strCache>
            </c:strRef>
          </c:tx>
          <c:dLbls>
            <c:dLbl>
              <c:idx val="0"/>
              <c:layout>
                <c:manualLayout>
                  <c:x val="2.315859112613815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Начальное</c:v>
                </c:pt>
              </c:strCache>
            </c:strRef>
          </c:tx>
          <c:dLbls>
            <c:dLbl>
              <c:idx val="0"/>
              <c:layout>
                <c:manualLayout>
                  <c:x val="1.621101378829692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7451520"/>
        <c:axId val="47465600"/>
        <c:axId val="0"/>
      </c:bar3DChart>
      <c:catAx>
        <c:axId val="47451520"/>
        <c:scaling>
          <c:orientation val="minMax"/>
        </c:scaling>
        <c:delete val="1"/>
        <c:axPos val="b"/>
        <c:tickLblPos val="none"/>
        <c:crossAx val="47465600"/>
        <c:crosses val="autoZero"/>
        <c:auto val="1"/>
        <c:lblAlgn val="ctr"/>
        <c:lblOffset val="100"/>
      </c:catAx>
      <c:valAx>
        <c:axId val="47465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4745152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семьи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1646491947557408E-2"/>
                  <c:y val="7.0721962544177024E-3"/>
                </c:manualLayout>
              </c:layout>
              <c:showVal val="1"/>
            </c:dLbl>
            <c:dLbl>
              <c:idx val="1"/>
              <c:layout>
                <c:manualLayout>
                  <c:x val="-0.13680418007099407"/>
                  <c:y val="-9.8223508521010541E-2"/>
                </c:manualLayout>
              </c:layout>
              <c:showVal val="1"/>
            </c:dLbl>
            <c:dLbl>
              <c:idx val="2"/>
              <c:layout>
                <c:manualLayout>
                  <c:x val="1.3006740061773263E-2"/>
                  <c:y val="-1.4075298572173659E-2"/>
                </c:manualLayout>
              </c:layout>
              <c:showVal val="1"/>
            </c:dLbl>
            <c:dLbl>
              <c:idx val="3"/>
              <c:layout>
                <c:manualLayout>
                  <c:x val="0.10623246922004417"/>
                  <c:y val="-0.10195458110073551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Неполные</c:v>
                </c:pt>
                <c:pt idx="2">
                  <c:v>Неблагополучные</c:v>
                </c:pt>
                <c:pt idx="3">
                  <c:v>Малообеспеченые</c:v>
                </c:pt>
                <c:pt idx="4">
                  <c:v>Опекаемые</c:v>
                </c:pt>
                <c:pt idx="5">
                  <c:v>Безработные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62</c:v>
                </c:pt>
                <c:pt idx="2">
                  <c:v>1</c:v>
                </c:pt>
                <c:pt idx="3">
                  <c:v>47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 обучения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51984126984126666"/>
                </c:manualLayout>
              </c:layout>
              <c:showVal val="1"/>
            </c:dLbl>
            <c:dLbl>
              <c:idx val="1"/>
              <c:layout>
                <c:manualLayout>
                  <c:x val="-2.0833333333333412E-2"/>
                  <c:y val="0.3928571428571449"/>
                </c:manualLayout>
              </c:layout>
              <c:showVal val="1"/>
            </c:dLbl>
            <c:dLbl>
              <c:idx val="2"/>
              <c:layout>
                <c:manualLayout>
                  <c:x val="-1.1574074074074073E-2"/>
                  <c:y val="0.464285714285714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53.7</c:v>
                </c:pt>
                <c:pt idx="2">
                  <c:v>54.3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 обучения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40079365079365076"/>
                </c:manualLayout>
              </c:layout>
              <c:showVal val="1"/>
            </c:dLbl>
            <c:dLbl>
              <c:idx val="1"/>
              <c:layout>
                <c:manualLayout>
                  <c:x val="-1.8226888305628709E-7"/>
                  <c:y val="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3968253968253989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35.200000000000003</c:v>
                </c:pt>
                <c:pt idx="2">
                  <c:v>41.5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 обучения</c:v>
                </c:pt>
              </c:strCache>
            </c:strRef>
          </c:tx>
          <c:dLbls>
            <c:dLbl>
              <c:idx val="0"/>
              <c:layout>
                <c:manualLayout>
                  <c:x val="4.6296296296296632E-3"/>
                  <c:y val="0.28174603174603174"/>
                </c:manualLayout>
              </c:layout>
              <c:showVal val="1"/>
            </c:dLbl>
            <c:dLbl>
              <c:idx val="1"/>
              <c:layout>
                <c:manualLayout>
                  <c:x val="4.6295712494698778E-3"/>
                  <c:y val="0.35379375891018477"/>
                </c:manualLayout>
              </c:layout>
              <c:showVal val="1"/>
            </c:dLbl>
            <c:dLbl>
              <c:idx val="2"/>
              <c:layout>
                <c:manualLayout>
                  <c:x val="2.3148148148148997E-3"/>
                  <c:y val="0.3373015873015901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35.700000000000003</c:v>
                </c:pt>
                <c:pt idx="2">
                  <c:v>30.4</c:v>
                </c:pt>
              </c:numCache>
            </c:numRef>
          </c:val>
        </c:ser>
        <c:shape val="pyramid"/>
        <c:axId val="47560576"/>
        <c:axId val="47562112"/>
        <c:axId val="0"/>
      </c:bar3DChart>
      <c:catAx>
        <c:axId val="475605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562112"/>
        <c:crosses val="autoZero"/>
        <c:auto val="1"/>
        <c:lblAlgn val="ctr"/>
        <c:lblOffset val="100"/>
      </c:catAx>
      <c:valAx>
        <c:axId val="47562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56057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4879466055098103E-2"/>
          <c:y val="0.12400375285693399"/>
          <c:w val="0.64802204916830264"/>
          <c:h val="0.472012674462018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Золотая медаль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2007-2008 уч.год</c:v>
                </c:pt>
                <c:pt idx="1">
                  <c:v>2008-2009 уч.год</c:v>
                </c:pt>
                <c:pt idx="2">
                  <c:v>2009-2010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Серебряная медаль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 уч.год</c:v>
                </c:pt>
                <c:pt idx="1">
                  <c:v>2008-2009 уч.год</c:v>
                </c:pt>
                <c:pt idx="2">
                  <c:v>2009-2010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cylinder"/>
        <c:axId val="55280384"/>
        <c:axId val="55281920"/>
        <c:axId val="0"/>
      </c:bar3DChart>
      <c:catAx>
        <c:axId val="55280384"/>
        <c:scaling>
          <c:orientation val="minMax"/>
        </c:scaling>
        <c:axPos val="b"/>
        <c:tickLblPos val="nextTo"/>
        <c:crossAx val="55281920"/>
        <c:crosses val="autoZero"/>
        <c:auto val="1"/>
        <c:lblAlgn val="ctr"/>
        <c:lblOffset val="100"/>
      </c:catAx>
      <c:valAx>
        <c:axId val="552819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2803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721821230679509E-2"/>
          <c:y val="3.6121109861267341E-2"/>
          <c:w val="0.59564741907261587"/>
          <c:h val="0.778617672790904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122846329927457E-17"/>
                  <c:y val="0.24679485582456884"/>
                </c:manualLayout>
              </c:layout>
              <c:showVal val="1"/>
            </c:dLbl>
            <c:dLbl>
              <c:idx val="1"/>
              <c:layout>
                <c:manualLayout>
                  <c:x val="2.3158591126138705E-3"/>
                  <c:y val="0.2784352219559228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3413870937202594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 уч. Год</c:v>
                </c:pt>
                <c:pt idx="1">
                  <c:v>2008-209 уч.год</c:v>
                </c:pt>
                <c:pt idx="2">
                  <c:v>2009-2010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ВУЗы (всего)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708579771093161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214825629194838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4679485582456884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 уч. Год</c:v>
                </c:pt>
                <c:pt idx="1">
                  <c:v>2008-209 уч.год</c:v>
                </c:pt>
                <c:pt idx="2">
                  <c:v>2009-2010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shape val="box"/>
        <c:axId val="55303552"/>
        <c:axId val="55596160"/>
        <c:axId val="0"/>
      </c:bar3DChart>
      <c:catAx>
        <c:axId val="553035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596160"/>
        <c:crosses val="autoZero"/>
        <c:auto val="1"/>
        <c:lblAlgn val="ctr"/>
        <c:lblOffset val="100"/>
      </c:catAx>
      <c:valAx>
        <c:axId val="555961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30355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этап, победители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0.1309523809523814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777777777777785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2009-2010 уч. год</c:v>
                </c:pt>
                <c:pt idx="1">
                  <c:v>2010-2011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этап, призеры</c:v>
                </c:pt>
              </c:strCache>
            </c:strRef>
          </c:tx>
          <c:dLbls>
            <c:dLbl>
              <c:idx val="0"/>
              <c:layout>
                <c:manualLayout>
                  <c:x val="-2.1218890680033592E-17"/>
                  <c:y val="0.3611111111111111"/>
                </c:manualLayout>
              </c:layout>
              <c:showVal val="1"/>
            </c:dLbl>
            <c:dLbl>
              <c:idx val="1"/>
              <c:layout>
                <c:manualLayout>
                  <c:x val="6.9444444444444579E-3"/>
                  <c:y val="0.480158730158730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2009-2010 уч. год</c:v>
                </c:pt>
                <c:pt idx="1">
                  <c:v>2010-2011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этап, участники</c:v>
                </c:pt>
              </c:strCache>
            </c:strRef>
          </c:tx>
          <c:dLbls>
            <c:dLbl>
              <c:idx val="0"/>
              <c:layout>
                <c:manualLayout>
                  <c:x val="4.6296296296296441E-3"/>
                  <c:y val="0.12301587301587302"/>
                </c:manualLayout>
              </c:layout>
              <c:showVal val="1"/>
            </c:dLbl>
            <c:dLbl>
              <c:idx val="1"/>
              <c:layout>
                <c:manualLayout>
                  <c:x val="4.6296296296296441E-3"/>
                  <c:y val="0.115079365079364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2009-2010 уч. год</c:v>
                </c:pt>
                <c:pt idx="1">
                  <c:v>2010-2011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Региональный этап, победители</c:v>
                </c:pt>
              </c:strCache>
            </c:strRef>
          </c:tx>
          <c:dLbls>
            <c:dLbl>
              <c:idx val="0"/>
              <c:layout>
                <c:manualLayout>
                  <c:x val="4.6296296296296441E-3"/>
                  <c:y val="7.936507936507936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2009-2010 уч. год</c:v>
                </c:pt>
                <c:pt idx="1">
                  <c:v>2010-2011 уч.год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Всероссийский этап, участники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2009-2010 уч. год</c:v>
                </c:pt>
                <c:pt idx="1">
                  <c:v>2010-2011 уч.год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hape val="pyramid"/>
        <c:axId val="55809920"/>
        <c:axId val="55811456"/>
        <c:axId val="0"/>
      </c:bar3DChart>
      <c:catAx>
        <c:axId val="558099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811456"/>
        <c:crosses val="autoZero"/>
        <c:auto val="1"/>
        <c:lblAlgn val="ctr"/>
        <c:lblOffset val="100"/>
      </c:catAx>
      <c:valAx>
        <c:axId val="55811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80992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 Начальное общее</a:t>
            </a:r>
            <a:r>
              <a:rPr lang="ru-RU" sz="1400" baseline="0"/>
              <a:t> образование</a:t>
            </a:r>
            <a:endParaRPr lang="ru-RU" sz="1400"/>
          </a:p>
        </c:rich>
      </c:tx>
      <c:layout>
        <c:manualLayout>
          <c:xMode val="edge"/>
          <c:yMode val="edge"/>
          <c:x val="0.26307150691445808"/>
          <c:y val="0"/>
        </c:manualLayout>
      </c:layout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92</c:v>
                </c:pt>
                <c:pt idx="2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%учащихся с хроническими заболеваниями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31.7</c:v>
                </c:pt>
                <c:pt idx="1">
                  <c:v>21.7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учащихся освобожденных от физической культуры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1.2</c:v>
                </c:pt>
                <c:pt idx="1">
                  <c:v>1</c:v>
                </c:pt>
                <c:pt idx="2">
                  <c:v>0.9</c:v>
                </c:pt>
              </c:numCache>
            </c:numRef>
          </c:val>
        </c:ser>
        <c:dLbls>
          <c:showVal val="1"/>
        </c:dLbls>
        <c:shape val="cylinder"/>
        <c:axId val="55674752"/>
        <c:axId val="55676288"/>
        <c:axId val="0"/>
      </c:bar3DChart>
      <c:catAx>
        <c:axId val="55674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676288"/>
        <c:crosses val="autoZero"/>
        <c:auto val="1"/>
        <c:lblAlgn val="ctr"/>
        <c:lblOffset val="100"/>
      </c:catAx>
      <c:valAx>
        <c:axId val="55676288"/>
        <c:scaling>
          <c:orientation val="minMax"/>
        </c:scaling>
        <c:delete val="1"/>
        <c:axPos val="l"/>
        <c:numFmt formatCode="General" sourceLinked="1"/>
        <c:tickLblPos val="none"/>
        <c:crossAx val="5567475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Основное общее образование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Всего учащихся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169</c:v>
                </c:pt>
                <c:pt idx="1">
                  <c:v>158</c:v>
                </c:pt>
                <c:pt idx="2">
                  <c:v>129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%учащихся с хроническими заболеваниями</c:v>
                </c:pt>
              </c:strCache>
            </c:strRef>
          </c:tx>
          <c:dLbls>
            <c:dLbl>
              <c:idx val="2"/>
              <c:layout>
                <c:manualLayout>
                  <c:x val="1.1585481330224901E-2"/>
                  <c:y val="-1.348631271998217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14.2</c:v>
                </c:pt>
                <c:pt idx="1">
                  <c:v>6.3</c:v>
                </c:pt>
                <c:pt idx="2">
                  <c:v>6.2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% учащихся освобожденных от физической культуры</c:v>
                </c:pt>
              </c:strCache>
            </c:strRef>
          </c:tx>
          <c:dLbls>
            <c:dLbl>
              <c:idx val="0"/>
              <c:layout>
                <c:manualLayout>
                  <c:x val="1.1585481330224901E-2"/>
                  <c:y val="-6.7431563599911802E-3"/>
                </c:manualLayout>
              </c:layout>
              <c:showVal val="1"/>
            </c:dLbl>
            <c:dLbl>
              <c:idx val="1"/>
              <c:layout>
                <c:manualLayout>
                  <c:x val="9.2683850641799206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5386639440481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2007-2008 уч.г.</c:v>
                </c:pt>
                <c:pt idx="1">
                  <c:v>2008-2009 уч.г.</c:v>
                </c:pt>
                <c:pt idx="2">
                  <c:v>2009-2010 уч.г.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2.4</c:v>
                </c:pt>
                <c:pt idx="1">
                  <c:v>1.3</c:v>
                </c:pt>
                <c:pt idx="2">
                  <c:v>1.6</c:v>
                </c:pt>
              </c:numCache>
            </c:numRef>
          </c:val>
        </c:ser>
        <c:dLbls>
          <c:showVal val="1"/>
        </c:dLbls>
        <c:shape val="cylinder"/>
        <c:axId val="57387264"/>
        <c:axId val="57405440"/>
        <c:axId val="0"/>
      </c:bar3DChart>
      <c:catAx>
        <c:axId val="57387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7405440"/>
        <c:crosses val="autoZero"/>
        <c:auto val="1"/>
        <c:lblAlgn val="ctr"/>
        <c:lblOffset val="100"/>
      </c:catAx>
      <c:valAx>
        <c:axId val="57405440"/>
        <c:scaling>
          <c:orientation val="minMax"/>
        </c:scaling>
        <c:delete val="1"/>
        <c:axPos val="l"/>
        <c:numFmt formatCode="General" sourceLinked="1"/>
        <c:tickLblPos val="none"/>
        <c:crossAx val="57387264"/>
        <c:crosses val="autoZero"/>
        <c:crossBetween val="between"/>
      </c:valAx>
    </c:plotArea>
    <c:legend>
      <c:legendPos val="l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1514-4106-42BE-8E81-4B2AC80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49</Pages>
  <Words>11198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Напалкова</cp:lastModifiedBy>
  <cp:revision>20</cp:revision>
  <cp:lastPrinted>2001-12-31T22:59:00Z</cp:lastPrinted>
  <dcterms:created xsi:type="dcterms:W3CDTF">2011-05-17T10:29:00Z</dcterms:created>
  <dcterms:modified xsi:type="dcterms:W3CDTF">2011-05-30T04:46:00Z</dcterms:modified>
</cp:coreProperties>
</file>