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F" w:rsidRPr="000D5C79" w:rsidRDefault="00D11A7B" w:rsidP="00D11A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№2 от </w:t>
      </w:r>
      <w:r w:rsidR="00E9271F" w:rsidRPr="000D5C79">
        <w:rPr>
          <w:rFonts w:ascii="Times New Roman" w:hAnsi="Times New Roman" w:cs="Times New Roman"/>
          <w:sz w:val="24"/>
          <w:szCs w:val="24"/>
        </w:rPr>
        <w:t>27 сентября 2010 года.</w:t>
      </w:r>
    </w:p>
    <w:p w:rsidR="00E9271F" w:rsidRPr="000D5C79" w:rsidRDefault="00DE287C" w:rsidP="000D5C7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5C79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Педагогический совет.</w:t>
      </w:r>
    </w:p>
    <w:p w:rsidR="00E9271F" w:rsidRPr="000D5C79" w:rsidRDefault="00E9271F" w:rsidP="000D5C79">
      <w:pPr>
        <w:jc w:val="right"/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Присутствовало 16 человек.</w:t>
      </w:r>
    </w:p>
    <w:p w:rsidR="000D5C79" w:rsidRDefault="00E9271F" w:rsidP="00E9271F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0D5C79">
        <w:rPr>
          <w:rFonts w:ascii="Times New Roman" w:hAnsi="Times New Roman" w:cs="Times New Roman"/>
          <w:sz w:val="24"/>
          <w:szCs w:val="24"/>
        </w:rPr>
        <w:t>:</w:t>
      </w:r>
      <w:r w:rsidR="00655F34" w:rsidRPr="00655F34">
        <w:rPr>
          <w:rFonts w:ascii="Times New Roman" w:hAnsi="Times New Roman" w:cs="Times New Roman"/>
          <w:sz w:val="24"/>
          <w:szCs w:val="24"/>
        </w:rPr>
        <w:t xml:space="preserve"> </w:t>
      </w:r>
      <w:r w:rsidR="00655F34" w:rsidRPr="000D5C79">
        <w:rPr>
          <w:rFonts w:ascii="Times New Roman" w:hAnsi="Times New Roman" w:cs="Times New Roman"/>
          <w:sz w:val="24"/>
          <w:szCs w:val="24"/>
        </w:rPr>
        <w:t>преемственность обучения при переходе в среднюю степень (5кла</w:t>
      </w:r>
      <w:r w:rsidR="00655F34">
        <w:rPr>
          <w:rFonts w:ascii="Times New Roman" w:hAnsi="Times New Roman" w:cs="Times New Roman"/>
          <w:sz w:val="24"/>
          <w:szCs w:val="24"/>
        </w:rPr>
        <w:t>сс</w:t>
      </w:r>
      <w:r w:rsidR="001527B2">
        <w:rPr>
          <w:rFonts w:ascii="Times New Roman" w:hAnsi="Times New Roman" w:cs="Times New Roman"/>
          <w:sz w:val="24"/>
          <w:szCs w:val="24"/>
        </w:rPr>
        <w:t>)</w:t>
      </w:r>
    </w:p>
    <w:p w:rsidR="00E9271F" w:rsidRPr="000D5C79" w:rsidRDefault="00E9271F" w:rsidP="00E9271F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 xml:space="preserve"> 1) преемственность обучения при переходе в среднюю степень (5кла</w:t>
      </w:r>
      <w:r w:rsidR="000D5C79">
        <w:rPr>
          <w:rFonts w:ascii="Times New Roman" w:hAnsi="Times New Roman" w:cs="Times New Roman"/>
          <w:sz w:val="24"/>
          <w:szCs w:val="24"/>
        </w:rPr>
        <w:t xml:space="preserve">сс) Киселева Н.Н, </w:t>
      </w:r>
      <w:r w:rsidRPr="000D5C79">
        <w:rPr>
          <w:rFonts w:ascii="Times New Roman" w:hAnsi="Times New Roman" w:cs="Times New Roman"/>
          <w:sz w:val="24"/>
          <w:szCs w:val="24"/>
        </w:rPr>
        <w:t xml:space="preserve"> Волкова О.М</w:t>
      </w:r>
      <w:r w:rsidR="005E4A9C" w:rsidRPr="000D5C79">
        <w:rPr>
          <w:rFonts w:ascii="Times New Roman" w:hAnsi="Times New Roman" w:cs="Times New Roman"/>
          <w:sz w:val="24"/>
          <w:szCs w:val="24"/>
        </w:rPr>
        <w:t>, Семенова Е.В.</w:t>
      </w:r>
    </w:p>
    <w:p w:rsidR="00E9271F" w:rsidRPr="000D5C79" w:rsidRDefault="00E9271F" w:rsidP="00E9271F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2) Итоги контрольных работ в 4 и 5 классе.</w:t>
      </w:r>
    </w:p>
    <w:p w:rsidR="00E9271F" w:rsidRDefault="00E9271F" w:rsidP="00E9271F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 xml:space="preserve">3).Подготовка учащихся к олимпиадам (Хурамшина А.В, Серякова Т.И, </w:t>
      </w:r>
      <w:r w:rsidR="00A72AB4" w:rsidRPr="000D5C79">
        <w:rPr>
          <w:rFonts w:ascii="Times New Roman" w:hAnsi="Times New Roman" w:cs="Times New Roman"/>
          <w:sz w:val="24"/>
          <w:szCs w:val="24"/>
        </w:rPr>
        <w:t>Семенова Е.В, Ермоленкова И.В, М</w:t>
      </w:r>
      <w:r w:rsidRPr="000D5C79">
        <w:rPr>
          <w:rFonts w:ascii="Times New Roman" w:hAnsi="Times New Roman" w:cs="Times New Roman"/>
          <w:sz w:val="24"/>
          <w:szCs w:val="24"/>
        </w:rPr>
        <w:t xml:space="preserve">ихайлов А.В,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Н.Г)</w:t>
      </w:r>
    </w:p>
    <w:p w:rsidR="000D5C79" w:rsidRDefault="00CD2DA8" w:rsidP="00E927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0D5C79" w:rsidRPr="000D5C79">
        <w:rPr>
          <w:rFonts w:ascii="Times New Roman" w:hAnsi="Times New Roman" w:cs="Times New Roman"/>
          <w:sz w:val="24"/>
          <w:szCs w:val="24"/>
          <w:u w:val="single"/>
        </w:rPr>
        <w:t>Слушали завуча по учебно-воспитательной работе Киселеву Н.Н.</w:t>
      </w:r>
    </w:p>
    <w:p w:rsidR="00CD2DA8" w:rsidRDefault="00CD2DA8" w:rsidP="00CD2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перехода 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 у пятиклассников с появлением новых учителей, разнообразием их требований, занятиями в различных кабинетах, необходимостью вступать в контакт со старшеклассниками. Образ ученика, который сложился у него в общении с учителем начальных классов, дополняется множеством новых составляющих, которые выступают поочередно на разных уроках. Ребенок уже не получает устойчивого переживания успешности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узких рамках отношений с одним учителем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взгляды разных преподавателей на успехи и поведение школьников различны, иногда и противоположны. Для ребенка это означает первое столкновение с противоречиями в отношения, ведь и в будущем на его пути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встречается  люди, воспринимающие его по-разному. Важной задачей для ребенка в этой ситуации является сохранение самоуважения, даже не смотря на то, что учитель ставит ему тройки и двойки. Признание собственных недостатков для ребенка является всего лишь осознание им своих слабостей. С учащимися 5 класса была проведена анкета на тему школьная мотивация у учащихся. Вот ее результаты:</w:t>
      </w:r>
    </w:p>
    <w:p w:rsidR="00CD2DA8" w:rsidRDefault="00CD2DA8" w:rsidP="00CD2D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школьная мотивация у Касаткиной Анастасии, Сафоновой Марины, Чистякова Дмитрия, Гасанова Олега.</w:t>
      </w:r>
    </w:p>
    <w:p w:rsidR="00CD2DA8" w:rsidRDefault="00CD2DA8" w:rsidP="00CD2D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Положительное отношение к школе, но школа привлекает детей внеурочной деятельностью: Журавлева Михаила,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Надежду, Бухарева Илью,</w:t>
      </w:r>
      <w:r w:rsidR="009D5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Тимура, Кузнецова Алексея.</w:t>
      </w:r>
    </w:p>
    <w:p w:rsidR="00CD2DA8" w:rsidRDefault="00CD2DA8" w:rsidP="00CD2D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Низкая школьная мотивация у Найденовой Анастасии, Антипина Дениса, Тюрина Ивана, Виноградовой Екатерины,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Юлии. </w:t>
      </w:r>
    </w:p>
    <w:p w:rsidR="005E4A9C" w:rsidRPr="000D5C79" w:rsidRDefault="005E4A9C" w:rsidP="00E927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C79">
        <w:rPr>
          <w:rFonts w:ascii="Times New Roman" w:hAnsi="Times New Roman" w:cs="Times New Roman"/>
          <w:sz w:val="24"/>
          <w:szCs w:val="24"/>
          <w:u w:val="single"/>
        </w:rPr>
        <w:t>Слушали Семенову Е.В.(учитель русского языка и литературы).</w:t>
      </w:r>
    </w:p>
    <w:p w:rsidR="005E4A9C" w:rsidRPr="000D5C79" w:rsidRDefault="005E4A9C" w:rsidP="00E9271F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 xml:space="preserve">5 класс программу начальной школы </w:t>
      </w:r>
      <w:r w:rsidR="00D11A7B">
        <w:rPr>
          <w:rFonts w:ascii="Times New Roman" w:hAnsi="Times New Roman" w:cs="Times New Roman"/>
          <w:sz w:val="24"/>
          <w:szCs w:val="24"/>
        </w:rPr>
        <w:t xml:space="preserve">усвоил. Хорошо учатся Журавлев Михаил, </w:t>
      </w:r>
      <w:proofErr w:type="spellStart"/>
      <w:r w:rsidR="00D11A7B">
        <w:rPr>
          <w:rFonts w:ascii="Times New Roman" w:hAnsi="Times New Roman" w:cs="Times New Roman"/>
          <w:sz w:val="24"/>
          <w:szCs w:val="24"/>
        </w:rPr>
        <w:t>С</w:t>
      </w:r>
      <w:r w:rsidRPr="000D5C79">
        <w:rPr>
          <w:rFonts w:ascii="Times New Roman" w:hAnsi="Times New Roman" w:cs="Times New Roman"/>
          <w:sz w:val="24"/>
          <w:szCs w:val="24"/>
        </w:rPr>
        <w:t>алин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Тимур, Чистяков Дмитрий,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Надежда, Сафонова Марина, Виноградова Екатерина. Вызывают опасения Антипин Денис, Найденова Анастасия – не всегда готовы к уроку, часто отвлекаются. Не всегда выполняет домашнее задание Кузнецов Алеша. Плохо учатся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Вялугин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Даниил, Тюрин Иван,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Сибрин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Вадим, Касаткина Анастасия. Часто за письменные работы получают оценку «2». Не в полную силу учатся Бухарев Илья, Котов Кирилл, Балашова Юлия. Стараются –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0D5C79">
        <w:rPr>
          <w:rFonts w:ascii="Times New Roman" w:hAnsi="Times New Roman" w:cs="Times New Roman"/>
          <w:sz w:val="24"/>
          <w:szCs w:val="24"/>
        </w:rPr>
        <w:t xml:space="preserve"> Никита, Гасанов Олег, Морозова Анастасия. </w:t>
      </w:r>
    </w:p>
    <w:p w:rsidR="005E4A9C" w:rsidRPr="000D5C79" w:rsidRDefault="005E4A9C" w:rsidP="00E9271F">
      <w:pPr>
        <w:rPr>
          <w:rFonts w:ascii="Times New Roman" w:hAnsi="Times New Roman" w:cs="Times New Roman"/>
          <w:i/>
          <w:sz w:val="24"/>
          <w:szCs w:val="24"/>
        </w:rPr>
      </w:pPr>
      <w:r w:rsidRPr="000D5C79">
        <w:rPr>
          <w:rFonts w:ascii="Times New Roman" w:hAnsi="Times New Roman" w:cs="Times New Roman"/>
          <w:i/>
          <w:sz w:val="24"/>
          <w:szCs w:val="24"/>
        </w:rPr>
        <w:lastRenderedPageBreak/>
        <w:t>Какие недостатки:</w:t>
      </w:r>
    </w:p>
    <w:p w:rsidR="005E4A9C" w:rsidRPr="000D5C79" w:rsidRDefault="005E4A9C" w:rsidP="005E4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Ведение тетрадей.</w:t>
      </w:r>
    </w:p>
    <w:p w:rsidR="005E4A9C" w:rsidRPr="000D5C79" w:rsidRDefault="005E4A9C" w:rsidP="005E4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Плохой почерк и неаккуратность.</w:t>
      </w:r>
    </w:p>
    <w:p w:rsidR="005E4A9C" w:rsidRPr="000D5C79" w:rsidRDefault="005E4A9C" w:rsidP="005E4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Не учат правила, недобросовестно выполняют домашнее задание</w:t>
      </w:r>
      <w:proofErr w:type="gramStart"/>
      <w:r w:rsidRPr="000D5C7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E4A9C" w:rsidRPr="000D5C79" w:rsidRDefault="005E4A9C" w:rsidP="005E4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Много отвлекаются на уроках, нет внимания.</w:t>
      </w:r>
    </w:p>
    <w:p w:rsidR="005E4A9C" w:rsidRPr="000D5C79" w:rsidRDefault="001C6200" w:rsidP="005E4A9C">
      <w:pPr>
        <w:rPr>
          <w:rFonts w:ascii="Times New Roman" w:hAnsi="Times New Roman" w:cs="Times New Roman"/>
          <w:sz w:val="24"/>
          <w:szCs w:val="24"/>
        </w:rPr>
      </w:pPr>
      <w:r w:rsidRPr="000D5C79">
        <w:rPr>
          <w:rFonts w:ascii="Times New Roman" w:hAnsi="Times New Roman" w:cs="Times New Roman"/>
          <w:sz w:val="24"/>
          <w:szCs w:val="24"/>
        </w:rPr>
        <w:t>Учащиеся хорошо усвоили синтаксис в 4 классе, различают буквы и звуки, знают состав слова. Плохо усвоили написание</w:t>
      </w:r>
      <w:r w:rsidR="00D11A7B">
        <w:rPr>
          <w:rFonts w:ascii="Times New Roman" w:hAnsi="Times New Roman" w:cs="Times New Roman"/>
          <w:sz w:val="24"/>
          <w:szCs w:val="24"/>
        </w:rPr>
        <w:t xml:space="preserve"> «</w:t>
      </w:r>
      <w:r w:rsidRPr="000D5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D11A7B">
        <w:rPr>
          <w:rFonts w:ascii="Times New Roman" w:hAnsi="Times New Roman" w:cs="Times New Roman"/>
          <w:sz w:val="24"/>
          <w:szCs w:val="24"/>
        </w:rPr>
        <w:t xml:space="preserve">» </w:t>
      </w:r>
      <w:r w:rsidRPr="000D5C79">
        <w:rPr>
          <w:rFonts w:ascii="Times New Roman" w:hAnsi="Times New Roman" w:cs="Times New Roman"/>
          <w:sz w:val="24"/>
          <w:szCs w:val="24"/>
        </w:rPr>
        <w:t xml:space="preserve"> и </w:t>
      </w:r>
      <w:r w:rsidR="00D11A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5C7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11A7B">
        <w:rPr>
          <w:rFonts w:ascii="Times New Roman" w:hAnsi="Times New Roman" w:cs="Times New Roman"/>
          <w:sz w:val="24"/>
          <w:szCs w:val="24"/>
        </w:rPr>
        <w:t xml:space="preserve">» </w:t>
      </w:r>
      <w:r w:rsidRPr="000D5C79">
        <w:rPr>
          <w:rFonts w:ascii="Times New Roman" w:hAnsi="Times New Roman" w:cs="Times New Roman"/>
          <w:sz w:val="24"/>
          <w:szCs w:val="24"/>
        </w:rPr>
        <w:t xml:space="preserve"> знаков, запятые при однородных членах предложения. </w:t>
      </w:r>
    </w:p>
    <w:p w:rsidR="001C6200" w:rsidRPr="000D5C79" w:rsidRDefault="001C6200" w:rsidP="005E4A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C79">
        <w:rPr>
          <w:rFonts w:ascii="Times New Roman" w:hAnsi="Times New Roman" w:cs="Times New Roman"/>
          <w:sz w:val="24"/>
          <w:szCs w:val="24"/>
          <w:u w:val="single"/>
        </w:rPr>
        <w:t>Слушали Волкову О.М (учителя начальных классов).</w:t>
      </w:r>
    </w:p>
    <w:p w:rsidR="000D5C79" w:rsidRPr="000D5C79" w:rsidRDefault="00D11A7B" w:rsidP="000D5C79">
      <w:pPr>
        <w:pStyle w:val="a4"/>
        <w:jc w:val="both"/>
      </w:pPr>
      <w:r>
        <w:t xml:space="preserve">  </w:t>
      </w:r>
      <w:r w:rsidR="000D5C79" w:rsidRPr="000D5C79">
        <w:t>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 Большинство детей переживает этот переход как важный шаг в их жизни. Для них центральное место занимает сам факт окончания младшей школы, который в той или иной мере подчеркивается учителями и родителями, и, во-вторых, предметное обучение. Дети начинают понимать и осознавать связь этих предметов с определенной областью знаний. Для многих детей, обучавшихся первоначально у одного учителя, переход к нескольким учителям с разными требованиями, характерами и разным стилем отношений является зримым внешним показателем их взросления. Определенная часть детей осознает такой переход как шанс начать заново школьную жизнь, наладить не сложившиеся и несостоявшиеся отношения с педагогами. Возникает больше самостоятельности и ответственности. При всем положительном отношении к предоставлению свободы и самостоятельности пятиклассники порой не знают, как правильно распорядиться этими ресурсами.</w:t>
      </w:r>
    </w:p>
    <w:p w:rsidR="000D5C79" w:rsidRPr="000D5C79" w:rsidRDefault="00D11A7B" w:rsidP="000D5C79">
      <w:pPr>
        <w:pStyle w:val="a4"/>
        <w:jc w:val="both"/>
      </w:pPr>
      <w:r>
        <w:t xml:space="preserve">   </w:t>
      </w:r>
      <w:r w:rsidR="000D5C79" w:rsidRPr="000D5C79">
        <w:t>Из-за неправильного толкования детьми обозначенных понятий часто приходится сталкиваться с нарушениями дисциплины. Как выстроить модель своего поведения с каждым педагогом, на каждом конкретном уроке? Пока ребенок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 Ситуацию может усугубить отсутствие эмоционального настроя на предстоящую деятельность. Экономя время урока, педагоги среднего звена порой забывают о том, что если у школьников, пришедших к ним на урок, есть волнения, тревоги, обиды, раздражения, то это не лучшим образом скажется на результатах занятия, и процесс обучения не станет эффективным.</w:t>
      </w:r>
    </w:p>
    <w:p w:rsidR="000D5C79" w:rsidRPr="000D5C79" w:rsidRDefault="00D11A7B" w:rsidP="000D5C79">
      <w:pPr>
        <w:pStyle w:val="a4"/>
        <w:jc w:val="both"/>
      </w:pPr>
      <w:r>
        <w:t xml:space="preserve">  </w:t>
      </w:r>
      <w:r w:rsidR="000D5C79" w:rsidRPr="000D5C79">
        <w:t xml:space="preserve">Не следует забывать, что пятиклассники – народ эмоциональный. И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учитель, то нравится и предмет. Это уже в </w:t>
      </w:r>
      <w:proofErr w:type="gramStart"/>
      <w:r w:rsidR="000D5C79" w:rsidRPr="000D5C79">
        <w:t>более старшем</w:t>
      </w:r>
      <w:proofErr w:type="gramEnd"/>
      <w:r w:rsidR="000D5C79" w:rsidRPr="000D5C79">
        <w:t xml:space="preserve"> возрасте школьники будут способны оценить интеллектуальный багаж педагога, его достижения и знания. А пока для них важны забота и внимание со стороны учителя.</w:t>
      </w:r>
    </w:p>
    <w:p w:rsidR="000D5C79" w:rsidRPr="000D5C79" w:rsidRDefault="000D5C79" w:rsidP="000D5C79">
      <w:pPr>
        <w:pStyle w:val="a4"/>
        <w:jc w:val="both"/>
      </w:pPr>
      <w:r w:rsidRPr="000D5C79">
        <w:t>Кроме того ситуацию адаптации усугубляют следующие затруднения: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изучение данных о выпускниках начальной школы, их возможностях и реальных учебных результатах; 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рассогласованные требования учителей (в содержании учебных курсов, в нормах выставления оценок; ребенок вынужден приспосабливаться к своеобразному темпу, особенностям речи, стилю преподавания каждого учителя); 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неподготовленность учителей к работе с детьми младшего школьного возраста (педагоги предъявляют одинаковые </w:t>
      </w:r>
      <w:proofErr w:type="gramStart"/>
      <w:r w:rsidRPr="000D5C7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 как к пятиклассникам, так и к более взрослым ученикам); 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неадаптированность методики преподавания к возможностям детей данного возраста (скачкообразный переход к новым в сравнении с начальной школой методам обучения); 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индивидуального подхода к учащимся; </w:t>
      </w:r>
    </w:p>
    <w:p w:rsidR="000D5C79" w:rsidRPr="000D5C79" w:rsidRDefault="000D5C79" w:rsidP="000D5C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C79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содержания учебных пособий на репродуктивный характер деятельности. </w:t>
      </w:r>
    </w:p>
    <w:p w:rsidR="001527B2" w:rsidRDefault="00D11A7B" w:rsidP="001527B2">
      <w:pPr>
        <w:pStyle w:val="a4"/>
        <w:jc w:val="both"/>
      </w:pPr>
      <w:r>
        <w:t xml:space="preserve">  </w:t>
      </w:r>
      <w:proofErr w:type="gramStart"/>
      <w:r w:rsidR="000D5C79" w:rsidRPr="000D5C79">
        <w:t>Переход из начальной школы в среднюю связан с возросшей нагрузкой на психику подростка.</w:t>
      </w:r>
      <w:proofErr w:type="gramEnd"/>
      <w:r w:rsidR="000D5C79" w:rsidRPr="000D5C79">
        <w:t xml:space="preserve"> </w:t>
      </w:r>
      <w:proofErr w:type="gramStart"/>
      <w:r w:rsidR="000D5C79" w:rsidRPr="000D5C79">
        <w:t>Резкие изменения условий обучения, разнообразие и качественное усложнение требований предъявляемых к школьнику разными учителями, и даже смена позиции “старшего” в начальной школе на “самого маленького” в средней, – все это является довольно серьезным испытанием для психики школьника.</w:t>
      </w:r>
      <w:proofErr w:type="gramEnd"/>
      <w:r w:rsidR="000D5C79" w:rsidRPr="000D5C79">
        <w:t xml:space="preserve"> Это проявляется в понижении работоспособности, возрастании тревожности, робости или, напротив, развязности, неорганизованности, забывчивости. У большинства детей подобные отклонения исчезают через 2-3 недели учебы, но у некоторых процесс адаптации затягивается на 2-3 месяца.</w:t>
      </w:r>
    </w:p>
    <w:p w:rsidR="00D72A9B" w:rsidRPr="001527B2" w:rsidRDefault="00D72A9B" w:rsidP="001527B2">
      <w:pPr>
        <w:pStyle w:val="a4"/>
        <w:jc w:val="both"/>
      </w:pPr>
      <w:r>
        <w:rPr>
          <w:u w:val="single"/>
        </w:rPr>
        <w:t>По второму вопросу с</w:t>
      </w:r>
      <w:r w:rsidRPr="000D5C79">
        <w:rPr>
          <w:u w:val="single"/>
        </w:rPr>
        <w:t>лушали завуча по учебно-воспитательной работе Киселеву Н.Н.</w:t>
      </w:r>
    </w:p>
    <w:p w:rsidR="00D72A9B" w:rsidRDefault="00D72A9B" w:rsidP="00D72A9B">
      <w:pPr>
        <w:rPr>
          <w:rFonts w:ascii="Times New Roman" w:hAnsi="Times New Roman" w:cs="Times New Roman"/>
          <w:sz w:val="24"/>
          <w:szCs w:val="24"/>
        </w:rPr>
      </w:pPr>
      <w:r w:rsidRPr="00D72A9B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вводной контрольной работы по математике.</w:t>
      </w:r>
    </w:p>
    <w:p w:rsidR="00D72A9B" w:rsidRDefault="00D72A9B" w:rsidP="00D72A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Работу писало 18 человек.  «5» - нет, «4» - 8 человек (Чистяков Дмитрий,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Тимур, Журавлев Михаил, Балашова Юлия, Гасанов Олег, Сафонова Марина, Антипин Денис), «3» - 8 человек (Кузнецов Алексей, Найденова 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Денис, Бухарев Илья, Котов Кирилл, Виноградова Екатерина, Алексеева Роза, Тюрин Иван), «2» - 2 человека (Касаткина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Вадим).</w:t>
      </w:r>
      <w:proofErr w:type="gramEnd"/>
    </w:p>
    <w:p w:rsidR="00D72A9B" w:rsidRDefault="00D72A9B" w:rsidP="00D7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ошибками были:</w:t>
      </w:r>
    </w:p>
    <w:p w:rsidR="00D72A9B" w:rsidRDefault="00D72A9B" w:rsidP="00D7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вычислительные ошибки на деление, умножение, сложение и вычитание – 13 человек,</w:t>
      </w:r>
    </w:p>
    <w:p w:rsidR="00D72A9B" w:rsidRDefault="00D72A9B" w:rsidP="00D7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путают порядок действия – 2 человека,</w:t>
      </w:r>
    </w:p>
    <w:p w:rsidR="00D72A9B" w:rsidRDefault="00D72A9B" w:rsidP="00D7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сравнении величин – 4 человека,</w:t>
      </w:r>
    </w:p>
    <w:p w:rsidR="00D72A9B" w:rsidRDefault="00D72A9B" w:rsidP="00D7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нахождении периметра и площади фигуры  - 6 человек,</w:t>
      </w:r>
    </w:p>
    <w:p w:rsidR="00D72A9B" w:rsidRDefault="00D72A9B" w:rsidP="00D72A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 – 7 человек.</w:t>
      </w:r>
    </w:p>
    <w:p w:rsidR="00D72A9B" w:rsidRPr="00CD2DA8" w:rsidRDefault="00D72A9B" w:rsidP="00D72A9B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9B" w:rsidRPr="00CD2DA8" w:rsidRDefault="00D72A9B" w:rsidP="00D72A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2DA8">
        <w:rPr>
          <w:rFonts w:ascii="Times New Roman" w:hAnsi="Times New Roman" w:cs="Times New Roman"/>
          <w:sz w:val="24"/>
          <w:szCs w:val="24"/>
          <w:u w:val="single"/>
        </w:rPr>
        <w:t>Анализ  вводной контрольной работы по русскому языку.</w:t>
      </w:r>
    </w:p>
    <w:p w:rsidR="00D72A9B" w:rsidRDefault="00D72A9B" w:rsidP="00D7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Писало работу – 16 человек. Справились с текстом диктанта – 12 человек, не справились </w:t>
      </w:r>
      <w:r w:rsidR="00EA60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069">
        <w:rPr>
          <w:rFonts w:ascii="Times New Roman" w:hAnsi="Times New Roman" w:cs="Times New Roman"/>
          <w:sz w:val="24"/>
          <w:szCs w:val="24"/>
        </w:rPr>
        <w:t>4 человека (</w:t>
      </w:r>
      <w:proofErr w:type="spellStart"/>
      <w:r w:rsidR="00EA6069">
        <w:rPr>
          <w:rFonts w:ascii="Times New Roman" w:hAnsi="Times New Roman" w:cs="Times New Roman"/>
          <w:sz w:val="24"/>
          <w:szCs w:val="24"/>
        </w:rPr>
        <w:t>Вялугин</w:t>
      </w:r>
      <w:proofErr w:type="spellEnd"/>
      <w:r w:rsidR="00EA6069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="00EA6069">
        <w:rPr>
          <w:rFonts w:ascii="Times New Roman" w:hAnsi="Times New Roman" w:cs="Times New Roman"/>
          <w:sz w:val="24"/>
          <w:szCs w:val="24"/>
        </w:rPr>
        <w:t>Сибрин</w:t>
      </w:r>
      <w:proofErr w:type="spellEnd"/>
      <w:r w:rsidR="00EA6069">
        <w:rPr>
          <w:rFonts w:ascii="Times New Roman" w:hAnsi="Times New Roman" w:cs="Times New Roman"/>
          <w:sz w:val="24"/>
          <w:szCs w:val="24"/>
        </w:rPr>
        <w:t xml:space="preserve"> Вадим, Бухарев Илья, Касаткина Анастасия).</w:t>
      </w:r>
    </w:p>
    <w:p w:rsidR="00EA6069" w:rsidRDefault="00EA6069" w:rsidP="00D7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-2, «4» - 7, «3» - 3 «2» - 2.</w:t>
      </w:r>
    </w:p>
    <w:p w:rsidR="00EA6069" w:rsidRDefault="00EA6069" w:rsidP="00D7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орфографические ошибки:</w:t>
      </w:r>
    </w:p>
    <w:p w:rsidR="00EA6069" w:rsidRDefault="00EA6069" w:rsidP="00EA6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A6069" w:rsidRDefault="00EA6069" w:rsidP="00EA6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ЧК,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A6069" w:rsidRDefault="00EA6069" w:rsidP="00EA6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 знак.</w:t>
      </w:r>
    </w:p>
    <w:p w:rsidR="00EA6069" w:rsidRDefault="00EA6069" w:rsidP="00EA6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безударные окончания глаголов,</w:t>
      </w:r>
    </w:p>
    <w:p w:rsidR="00EA6069" w:rsidRDefault="00EA6069" w:rsidP="00EA6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приставок.</w:t>
      </w:r>
    </w:p>
    <w:p w:rsidR="00EA6069" w:rsidRDefault="00EA6069" w:rsidP="00EA606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Пунктуационные ошибки:</w:t>
      </w:r>
    </w:p>
    <w:p w:rsidR="00EA6069" w:rsidRDefault="00EA6069" w:rsidP="00EA60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Запятая между однородными членами предложения, перед союзом  А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ТО,</w:t>
      </w:r>
    </w:p>
    <w:p w:rsidR="00EA6069" w:rsidRDefault="00EA6069" w:rsidP="00EA606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грамматическом задании:</w:t>
      </w:r>
    </w:p>
    <w:p w:rsidR="00EA6069" w:rsidRDefault="00EA6069" w:rsidP="00EA60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Неполный синтаксический разбор предложения,</w:t>
      </w:r>
    </w:p>
    <w:p w:rsidR="00EA6069" w:rsidRDefault="00EA6069" w:rsidP="00EA60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окончаний и суффиксов,</w:t>
      </w:r>
    </w:p>
    <w:p w:rsidR="00EA6069" w:rsidRDefault="00EA6069" w:rsidP="00EA60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количества букв и звуков в слове.</w:t>
      </w:r>
    </w:p>
    <w:p w:rsidR="00E019D1" w:rsidRPr="00E019D1" w:rsidRDefault="00E019D1" w:rsidP="00E019D1">
      <w:pPr>
        <w:rPr>
          <w:rFonts w:ascii="Times New Roman" w:hAnsi="Times New Roman" w:cs="Times New Roman"/>
          <w:sz w:val="24"/>
          <w:szCs w:val="24"/>
        </w:rPr>
      </w:pPr>
      <w:r w:rsidRPr="00E019D1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выступили учителя –</w:t>
      </w:r>
      <w:r w:rsidR="00CD2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предметники, которые поделись опытом подготовки учащихся к предметным  олимпиадам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Каждый из них использует индивидуальный подход к учащемуся, ИКТ, дополнительный материал по предметам  и материалы олимпиад прошлых лет.</w:t>
      </w:r>
    </w:p>
    <w:p w:rsidR="001C6200" w:rsidRDefault="00D11A7B" w:rsidP="005E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EA6069" w:rsidRDefault="00EA6069" w:rsidP="00EA6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6069">
        <w:rPr>
          <w:rFonts w:ascii="Times New Roman" w:hAnsi="Times New Roman" w:cs="Times New Roman"/>
          <w:sz w:val="24"/>
          <w:szCs w:val="24"/>
        </w:rPr>
        <w:t>Продолжить внедрение личностно-ориентированного подхода в обучении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6069" w:rsidRPr="00EA6069" w:rsidRDefault="00EA6069" w:rsidP="00EA6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6069">
        <w:rPr>
          <w:rFonts w:ascii="Times New Roman" w:hAnsi="Times New Roman" w:cs="Times New Roman"/>
          <w:sz w:val="24"/>
          <w:szCs w:val="24"/>
        </w:rPr>
        <w:t>Рационально использовать учебное время на уроке,</w:t>
      </w:r>
    </w:p>
    <w:p w:rsidR="00EA6069" w:rsidRDefault="00EA6069" w:rsidP="00EA6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использовать различные</w:t>
      </w:r>
      <w:r w:rsidRPr="00EA6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работы на уроке.</w:t>
      </w:r>
    </w:p>
    <w:p w:rsidR="00EA6069" w:rsidRPr="00EA6069" w:rsidRDefault="00655F34" w:rsidP="00EA60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подготовку учащихся к Всероссийской олимпиаде школьников.</w:t>
      </w:r>
    </w:p>
    <w:p w:rsidR="00D11A7B" w:rsidRDefault="00D11A7B" w:rsidP="005E4A9C">
      <w:pPr>
        <w:rPr>
          <w:rFonts w:ascii="Times New Roman" w:hAnsi="Times New Roman" w:cs="Times New Roman"/>
          <w:sz w:val="24"/>
          <w:szCs w:val="24"/>
        </w:rPr>
      </w:pPr>
    </w:p>
    <w:p w:rsidR="00D11A7B" w:rsidRDefault="00D11A7B" w:rsidP="005E4A9C">
      <w:pPr>
        <w:rPr>
          <w:rFonts w:ascii="Times New Roman" w:hAnsi="Times New Roman" w:cs="Times New Roman"/>
          <w:sz w:val="24"/>
          <w:szCs w:val="24"/>
        </w:rPr>
      </w:pPr>
    </w:p>
    <w:p w:rsidR="00D11A7B" w:rsidRDefault="00D11A7B" w:rsidP="005E4A9C">
      <w:pPr>
        <w:rPr>
          <w:rFonts w:ascii="Times New Roman" w:hAnsi="Times New Roman" w:cs="Times New Roman"/>
          <w:sz w:val="24"/>
          <w:szCs w:val="24"/>
        </w:rPr>
      </w:pPr>
    </w:p>
    <w:p w:rsidR="00D11A7B" w:rsidRDefault="00D11A7B" w:rsidP="00D11A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Н.Г.)</w:t>
      </w:r>
    </w:p>
    <w:p w:rsidR="00D11A7B" w:rsidRPr="000D5C79" w:rsidRDefault="00D11A7B" w:rsidP="00D11A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 (Зуева С.В.)</w:t>
      </w:r>
    </w:p>
    <w:p w:rsidR="005E4A9C" w:rsidRPr="000D5C79" w:rsidRDefault="005E4A9C" w:rsidP="00E9271F">
      <w:pPr>
        <w:rPr>
          <w:rFonts w:ascii="Times New Roman" w:hAnsi="Times New Roman" w:cs="Times New Roman"/>
          <w:sz w:val="24"/>
          <w:szCs w:val="24"/>
        </w:rPr>
      </w:pPr>
    </w:p>
    <w:p w:rsidR="005E4A9C" w:rsidRPr="000D5C79" w:rsidRDefault="005E4A9C" w:rsidP="00E9271F">
      <w:pPr>
        <w:rPr>
          <w:rFonts w:ascii="Times New Roman" w:hAnsi="Times New Roman" w:cs="Times New Roman"/>
          <w:sz w:val="24"/>
          <w:szCs w:val="24"/>
        </w:rPr>
      </w:pPr>
    </w:p>
    <w:p w:rsidR="00620788" w:rsidRDefault="00620788"/>
    <w:sectPr w:rsidR="00620788" w:rsidSect="00CD2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74"/>
    <w:multiLevelType w:val="hybridMultilevel"/>
    <w:tmpl w:val="BCC4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1561"/>
    <w:multiLevelType w:val="hybridMultilevel"/>
    <w:tmpl w:val="C9E4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1AD9"/>
    <w:multiLevelType w:val="hybridMultilevel"/>
    <w:tmpl w:val="95A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372B"/>
    <w:multiLevelType w:val="hybridMultilevel"/>
    <w:tmpl w:val="7B24B46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50201827"/>
    <w:multiLevelType w:val="multilevel"/>
    <w:tmpl w:val="68B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65E55"/>
    <w:multiLevelType w:val="hybridMultilevel"/>
    <w:tmpl w:val="176A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0064B"/>
    <w:multiLevelType w:val="hybridMultilevel"/>
    <w:tmpl w:val="45DC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271F"/>
    <w:rsid w:val="00077E88"/>
    <w:rsid w:val="000A774D"/>
    <w:rsid w:val="000D5C79"/>
    <w:rsid w:val="001527B2"/>
    <w:rsid w:val="001C6200"/>
    <w:rsid w:val="005E4A9C"/>
    <w:rsid w:val="00620788"/>
    <w:rsid w:val="00655F34"/>
    <w:rsid w:val="008157BA"/>
    <w:rsid w:val="00944392"/>
    <w:rsid w:val="009D58B9"/>
    <w:rsid w:val="00A72AB4"/>
    <w:rsid w:val="00AB4E28"/>
    <w:rsid w:val="00B036EF"/>
    <w:rsid w:val="00CD2DA8"/>
    <w:rsid w:val="00D11A7B"/>
    <w:rsid w:val="00D72A9B"/>
    <w:rsid w:val="00DE287C"/>
    <w:rsid w:val="00E019D1"/>
    <w:rsid w:val="00E63417"/>
    <w:rsid w:val="00E9271F"/>
    <w:rsid w:val="00EA6069"/>
    <w:rsid w:val="00FC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9C"/>
    <w:pPr>
      <w:ind w:left="720"/>
      <w:contextualSpacing/>
    </w:pPr>
  </w:style>
  <w:style w:type="paragraph" w:styleId="a4">
    <w:name w:val="Normal (Web)"/>
    <w:basedOn w:val="a"/>
    <w:rsid w:val="000D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3469-23FA-4BC9-B3B9-20D12717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Ермоленкова</dc:creator>
  <cp:keywords/>
  <dc:description/>
  <cp:lastModifiedBy>Ермоленкова</cp:lastModifiedBy>
  <cp:revision>14</cp:revision>
  <cp:lastPrinted>2010-12-01T11:27:00Z</cp:lastPrinted>
  <dcterms:created xsi:type="dcterms:W3CDTF">2010-10-26T06:55:00Z</dcterms:created>
  <dcterms:modified xsi:type="dcterms:W3CDTF">2010-12-01T11:27:00Z</dcterms:modified>
</cp:coreProperties>
</file>